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3E5C3" w14:textId="77777777" w:rsidR="00873E46" w:rsidRDefault="00873E46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  <w:r w:rsidRPr="00873E46">
        <w:rPr>
          <w:rFonts w:ascii="Arial" w:hAnsi="Arial" w:cs="Arial"/>
          <w:b/>
          <w:lang w:val="cs-CZ" w:eastAsia="en-US"/>
        </w:rPr>
        <w:t>Metodika rozpisu rozpočtu přímých výdajů školám a školským zařízením zřizovaným krajem v roce 20</w:t>
      </w:r>
      <w:r w:rsidR="00387A60">
        <w:rPr>
          <w:rFonts w:ascii="Arial" w:hAnsi="Arial" w:cs="Arial"/>
          <w:b/>
          <w:lang w:val="cs-CZ" w:eastAsia="en-US"/>
        </w:rPr>
        <w:t>20</w:t>
      </w:r>
    </w:p>
    <w:p w14:paraId="5F22653F" w14:textId="77777777" w:rsidR="00A67CB5" w:rsidRDefault="00A67CB5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</w:p>
    <w:p w14:paraId="459301F2" w14:textId="77777777" w:rsidR="00AE575A" w:rsidRDefault="00AE575A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</w:p>
    <w:p w14:paraId="33BE7582" w14:textId="77777777" w:rsidR="00141415" w:rsidRPr="00873E46" w:rsidRDefault="00141415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</w:p>
    <w:bookmarkStart w:id="0" w:name="_Toc410279975" w:displacedByCustomXml="next"/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val="de-DE" w:eastAsia="cs-CZ"/>
        </w:rPr>
        <w:id w:val="5846419"/>
        <w:docPartObj>
          <w:docPartGallery w:val="Table of Contents"/>
          <w:docPartUnique/>
        </w:docPartObj>
      </w:sdtPr>
      <w:sdtContent>
        <w:p w14:paraId="2CAED8D7" w14:textId="77777777" w:rsidR="00704688" w:rsidRPr="00DD317B" w:rsidRDefault="00704688" w:rsidP="006072ED">
          <w:pPr>
            <w:pStyle w:val="Nadpisobsahu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DD317B">
            <w:rPr>
              <w:rFonts w:ascii="Arial" w:hAnsi="Arial" w:cs="Arial"/>
              <w:sz w:val="22"/>
              <w:szCs w:val="22"/>
            </w:rPr>
            <w:t>Obsah</w:t>
          </w:r>
        </w:p>
        <w:p w14:paraId="1059E3EB" w14:textId="1620ECA1" w:rsidR="00022276" w:rsidRDefault="0065168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r w:rsidRPr="006072ED">
            <w:rPr>
              <w:rFonts w:ascii="Arial" w:hAnsi="Arial" w:cs="Arial"/>
              <w:sz w:val="20"/>
              <w:szCs w:val="20"/>
              <w:lang w:val="cs-CZ"/>
            </w:rPr>
            <w:fldChar w:fldCharType="begin"/>
          </w:r>
          <w:r w:rsidR="00704688" w:rsidRPr="006072ED">
            <w:rPr>
              <w:rFonts w:ascii="Arial" w:hAnsi="Arial" w:cs="Arial"/>
              <w:sz w:val="20"/>
              <w:szCs w:val="20"/>
              <w:lang w:val="cs-CZ"/>
            </w:rPr>
            <w:instrText xml:space="preserve"> TOC \o "1-3" \h \z \u </w:instrText>
          </w:r>
          <w:r w:rsidRPr="006072ED">
            <w:rPr>
              <w:rFonts w:ascii="Arial" w:hAnsi="Arial" w:cs="Arial"/>
              <w:sz w:val="20"/>
              <w:szCs w:val="20"/>
              <w:lang w:val="cs-CZ"/>
            </w:rPr>
            <w:fldChar w:fldCharType="separate"/>
          </w:r>
          <w:hyperlink w:anchor="_Toc33624266" w:history="1">
            <w:r w:rsidR="00022276" w:rsidRPr="00467B88">
              <w:rPr>
                <w:rStyle w:val="Hypertextovodkaz"/>
                <w:noProof/>
              </w:rPr>
              <w:t>Metodika rozpisu rozpočtu přímých výdajů školám a školským zařízením zřizovaným krajem v roce 2020</w:t>
            </w:r>
            <w:r w:rsidR="00022276">
              <w:rPr>
                <w:noProof/>
                <w:webHidden/>
              </w:rPr>
              <w:tab/>
            </w:r>
            <w:r w:rsidR="00022276">
              <w:rPr>
                <w:noProof/>
                <w:webHidden/>
              </w:rPr>
              <w:fldChar w:fldCharType="begin"/>
            </w:r>
            <w:r w:rsidR="00022276">
              <w:rPr>
                <w:noProof/>
                <w:webHidden/>
              </w:rPr>
              <w:instrText xml:space="preserve"> PAGEREF _Toc33624266 \h </w:instrText>
            </w:r>
            <w:r w:rsidR="00022276">
              <w:rPr>
                <w:noProof/>
                <w:webHidden/>
              </w:rPr>
            </w:r>
            <w:r w:rsidR="00022276">
              <w:rPr>
                <w:noProof/>
                <w:webHidden/>
              </w:rPr>
              <w:fldChar w:fldCharType="separate"/>
            </w:r>
            <w:r w:rsidR="008C6E72">
              <w:rPr>
                <w:noProof/>
                <w:webHidden/>
              </w:rPr>
              <w:t>2</w:t>
            </w:r>
            <w:r w:rsidR="00022276">
              <w:rPr>
                <w:noProof/>
                <w:webHidden/>
              </w:rPr>
              <w:fldChar w:fldCharType="end"/>
            </w:r>
          </w:hyperlink>
        </w:p>
        <w:p w14:paraId="63897494" w14:textId="1A6CD557" w:rsidR="00022276" w:rsidRDefault="0046277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33624267" w:history="1">
            <w:r w:rsidR="00022276" w:rsidRPr="00467B88">
              <w:rPr>
                <w:rStyle w:val="Hypertextovodkaz"/>
                <w:noProof/>
                <w:lang w:val="cs-CZ"/>
              </w:rPr>
              <w:t>1 Právní rámec rozpisu rozpočtu</w:t>
            </w:r>
            <w:r w:rsidR="00022276">
              <w:rPr>
                <w:noProof/>
                <w:webHidden/>
              </w:rPr>
              <w:tab/>
            </w:r>
            <w:r w:rsidR="00022276">
              <w:rPr>
                <w:noProof/>
                <w:webHidden/>
              </w:rPr>
              <w:fldChar w:fldCharType="begin"/>
            </w:r>
            <w:r w:rsidR="00022276">
              <w:rPr>
                <w:noProof/>
                <w:webHidden/>
              </w:rPr>
              <w:instrText xml:space="preserve"> PAGEREF _Toc33624267 \h </w:instrText>
            </w:r>
            <w:r w:rsidR="00022276">
              <w:rPr>
                <w:noProof/>
                <w:webHidden/>
              </w:rPr>
            </w:r>
            <w:r w:rsidR="00022276">
              <w:rPr>
                <w:noProof/>
                <w:webHidden/>
              </w:rPr>
              <w:fldChar w:fldCharType="separate"/>
            </w:r>
            <w:r w:rsidR="008C6E72">
              <w:rPr>
                <w:noProof/>
                <w:webHidden/>
              </w:rPr>
              <w:t>2</w:t>
            </w:r>
            <w:r w:rsidR="00022276">
              <w:rPr>
                <w:noProof/>
                <w:webHidden/>
              </w:rPr>
              <w:fldChar w:fldCharType="end"/>
            </w:r>
          </w:hyperlink>
        </w:p>
        <w:p w14:paraId="2B4A332D" w14:textId="4CB8346F" w:rsidR="00022276" w:rsidRDefault="0046277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33624268" w:history="1">
            <w:r w:rsidR="00022276" w:rsidRPr="00467B88">
              <w:rPr>
                <w:rStyle w:val="Hypertextovodkaz"/>
                <w:noProof/>
                <w:lang w:val="cs-CZ"/>
              </w:rPr>
              <w:t>2 Krajské hodnoty normativů</w:t>
            </w:r>
            <w:r w:rsidR="00022276">
              <w:rPr>
                <w:noProof/>
                <w:webHidden/>
              </w:rPr>
              <w:tab/>
            </w:r>
            <w:r w:rsidR="00022276">
              <w:rPr>
                <w:noProof/>
                <w:webHidden/>
              </w:rPr>
              <w:fldChar w:fldCharType="begin"/>
            </w:r>
            <w:r w:rsidR="00022276">
              <w:rPr>
                <w:noProof/>
                <w:webHidden/>
              </w:rPr>
              <w:instrText xml:space="preserve"> PAGEREF _Toc33624268 \h </w:instrText>
            </w:r>
            <w:r w:rsidR="00022276">
              <w:rPr>
                <w:noProof/>
                <w:webHidden/>
              </w:rPr>
            </w:r>
            <w:r w:rsidR="00022276">
              <w:rPr>
                <w:noProof/>
                <w:webHidden/>
              </w:rPr>
              <w:fldChar w:fldCharType="separate"/>
            </w:r>
            <w:r w:rsidR="008C6E72">
              <w:rPr>
                <w:noProof/>
                <w:webHidden/>
              </w:rPr>
              <w:t>3</w:t>
            </w:r>
            <w:r w:rsidR="00022276">
              <w:rPr>
                <w:noProof/>
                <w:webHidden/>
              </w:rPr>
              <w:fldChar w:fldCharType="end"/>
            </w:r>
          </w:hyperlink>
        </w:p>
        <w:p w14:paraId="5899FDEB" w14:textId="5C753A15" w:rsidR="00022276" w:rsidRDefault="0046277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33624269" w:history="1">
            <w:r w:rsidR="00022276" w:rsidRPr="00467B88">
              <w:rPr>
                <w:rStyle w:val="Hypertextovodkaz"/>
                <w:noProof/>
                <w:lang w:val="cs-CZ"/>
              </w:rPr>
              <w:t>3 Podpůrná opatření personálního charakteru</w:t>
            </w:r>
            <w:r w:rsidR="00022276">
              <w:rPr>
                <w:noProof/>
                <w:webHidden/>
              </w:rPr>
              <w:tab/>
            </w:r>
            <w:r w:rsidR="00022276">
              <w:rPr>
                <w:noProof/>
                <w:webHidden/>
              </w:rPr>
              <w:fldChar w:fldCharType="begin"/>
            </w:r>
            <w:r w:rsidR="00022276">
              <w:rPr>
                <w:noProof/>
                <w:webHidden/>
              </w:rPr>
              <w:instrText xml:space="preserve"> PAGEREF _Toc33624269 \h </w:instrText>
            </w:r>
            <w:r w:rsidR="00022276">
              <w:rPr>
                <w:noProof/>
                <w:webHidden/>
              </w:rPr>
            </w:r>
            <w:r w:rsidR="00022276">
              <w:rPr>
                <w:noProof/>
                <w:webHidden/>
              </w:rPr>
              <w:fldChar w:fldCharType="separate"/>
            </w:r>
            <w:r w:rsidR="008C6E72">
              <w:rPr>
                <w:noProof/>
                <w:webHidden/>
              </w:rPr>
              <w:t>3</w:t>
            </w:r>
            <w:r w:rsidR="00022276">
              <w:rPr>
                <w:noProof/>
                <w:webHidden/>
              </w:rPr>
              <w:fldChar w:fldCharType="end"/>
            </w:r>
          </w:hyperlink>
        </w:p>
        <w:p w14:paraId="26AEFF88" w14:textId="3D3CD0E2" w:rsidR="00022276" w:rsidRDefault="0046277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33624270" w:history="1">
            <w:r w:rsidR="00022276" w:rsidRPr="00467B88">
              <w:rPr>
                <w:rStyle w:val="Hypertextovodkaz"/>
                <w:noProof/>
                <w:lang w:val="cs-CZ"/>
              </w:rPr>
              <w:t>4  Krajské hodnoty normativů pro dětské domovy</w:t>
            </w:r>
            <w:r w:rsidR="00022276">
              <w:rPr>
                <w:noProof/>
                <w:webHidden/>
              </w:rPr>
              <w:tab/>
            </w:r>
            <w:r w:rsidR="00022276">
              <w:rPr>
                <w:noProof/>
                <w:webHidden/>
              </w:rPr>
              <w:fldChar w:fldCharType="begin"/>
            </w:r>
            <w:r w:rsidR="00022276">
              <w:rPr>
                <w:noProof/>
                <w:webHidden/>
              </w:rPr>
              <w:instrText xml:space="preserve"> PAGEREF _Toc33624270 \h </w:instrText>
            </w:r>
            <w:r w:rsidR="00022276">
              <w:rPr>
                <w:noProof/>
                <w:webHidden/>
              </w:rPr>
            </w:r>
            <w:r w:rsidR="00022276">
              <w:rPr>
                <w:noProof/>
                <w:webHidden/>
              </w:rPr>
              <w:fldChar w:fldCharType="separate"/>
            </w:r>
            <w:r w:rsidR="008C6E72">
              <w:rPr>
                <w:noProof/>
                <w:webHidden/>
              </w:rPr>
              <w:t>4</w:t>
            </w:r>
            <w:r w:rsidR="00022276">
              <w:rPr>
                <w:noProof/>
                <w:webHidden/>
              </w:rPr>
              <w:fldChar w:fldCharType="end"/>
            </w:r>
          </w:hyperlink>
        </w:p>
        <w:p w14:paraId="228DD21C" w14:textId="126993D5" w:rsidR="00022276" w:rsidRDefault="0046277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33624271" w:history="1">
            <w:r w:rsidR="00022276" w:rsidRPr="00467B88">
              <w:rPr>
                <w:rStyle w:val="Hypertextovodkaz"/>
                <w:noProof/>
                <w:lang w:val="cs-CZ"/>
              </w:rPr>
              <w:t>5 Krajské hodnoty pro oddělení školních družin a klubů, které jsou tvořeny pouze žáky se speciálními zdravotními potřebami při školách zřízených dle § 16 odst. 9 školského zákona</w:t>
            </w:r>
            <w:r w:rsidR="00022276">
              <w:rPr>
                <w:noProof/>
                <w:webHidden/>
              </w:rPr>
              <w:tab/>
            </w:r>
            <w:r w:rsidR="00022276">
              <w:rPr>
                <w:noProof/>
                <w:webHidden/>
              </w:rPr>
              <w:fldChar w:fldCharType="begin"/>
            </w:r>
            <w:r w:rsidR="00022276">
              <w:rPr>
                <w:noProof/>
                <w:webHidden/>
              </w:rPr>
              <w:instrText xml:space="preserve"> PAGEREF _Toc33624271 \h </w:instrText>
            </w:r>
            <w:r w:rsidR="00022276">
              <w:rPr>
                <w:noProof/>
                <w:webHidden/>
              </w:rPr>
            </w:r>
            <w:r w:rsidR="00022276">
              <w:rPr>
                <w:noProof/>
                <w:webHidden/>
              </w:rPr>
              <w:fldChar w:fldCharType="separate"/>
            </w:r>
            <w:r w:rsidR="008C6E72">
              <w:rPr>
                <w:noProof/>
                <w:webHidden/>
              </w:rPr>
              <w:t>4</w:t>
            </w:r>
            <w:r w:rsidR="00022276">
              <w:rPr>
                <w:noProof/>
                <w:webHidden/>
              </w:rPr>
              <w:fldChar w:fldCharType="end"/>
            </w:r>
          </w:hyperlink>
        </w:p>
        <w:p w14:paraId="35C23D83" w14:textId="2EBDE329" w:rsidR="00022276" w:rsidRDefault="0046277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33624272" w:history="1">
            <w:r w:rsidR="00022276" w:rsidRPr="00467B88">
              <w:rPr>
                <w:rStyle w:val="Hypertextovodkaz"/>
                <w:noProof/>
                <w:lang w:val="cs-CZ"/>
              </w:rPr>
              <w:t>6 Krajské normativy pro domovy mládeže</w:t>
            </w:r>
            <w:r w:rsidR="00022276">
              <w:rPr>
                <w:noProof/>
                <w:webHidden/>
              </w:rPr>
              <w:tab/>
            </w:r>
            <w:r w:rsidR="00022276">
              <w:rPr>
                <w:noProof/>
                <w:webHidden/>
              </w:rPr>
              <w:fldChar w:fldCharType="begin"/>
            </w:r>
            <w:r w:rsidR="00022276">
              <w:rPr>
                <w:noProof/>
                <w:webHidden/>
              </w:rPr>
              <w:instrText xml:space="preserve"> PAGEREF _Toc33624272 \h </w:instrText>
            </w:r>
            <w:r w:rsidR="00022276">
              <w:rPr>
                <w:noProof/>
                <w:webHidden/>
              </w:rPr>
            </w:r>
            <w:r w:rsidR="00022276">
              <w:rPr>
                <w:noProof/>
                <w:webHidden/>
              </w:rPr>
              <w:fldChar w:fldCharType="separate"/>
            </w:r>
            <w:r w:rsidR="008C6E72">
              <w:rPr>
                <w:noProof/>
                <w:webHidden/>
              </w:rPr>
              <w:t>4</w:t>
            </w:r>
            <w:r w:rsidR="00022276">
              <w:rPr>
                <w:noProof/>
                <w:webHidden/>
              </w:rPr>
              <w:fldChar w:fldCharType="end"/>
            </w:r>
          </w:hyperlink>
        </w:p>
        <w:p w14:paraId="77BE8D0C" w14:textId="025D8B63" w:rsidR="00022276" w:rsidRDefault="0046277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33624273" w:history="1">
            <w:r w:rsidR="00022276" w:rsidRPr="00467B88">
              <w:rPr>
                <w:rStyle w:val="Hypertextovodkaz"/>
                <w:noProof/>
                <w:lang w:val="cs-CZ"/>
              </w:rPr>
              <w:t>7 Krajské normativy internátů zřízených při školách zřízených dle § 16 odst. 9 školského zákona</w:t>
            </w:r>
            <w:r w:rsidR="00022276">
              <w:rPr>
                <w:noProof/>
                <w:webHidden/>
              </w:rPr>
              <w:tab/>
            </w:r>
            <w:r w:rsidR="00022276">
              <w:rPr>
                <w:noProof/>
                <w:webHidden/>
              </w:rPr>
              <w:fldChar w:fldCharType="begin"/>
            </w:r>
            <w:r w:rsidR="00022276">
              <w:rPr>
                <w:noProof/>
                <w:webHidden/>
              </w:rPr>
              <w:instrText xml:space="preserve"> PAGEREF _Toc33624273 \h </w:instrText>
            </w:r>
            <w:r w:rsidR="00022276">
              <w:rPr>
                <w:noProof/>
                <w:webHidden/>
              </w:rPr>
            </w:r>
            <w:r w:rsidR="00022276">
              <w:rPr>
                <w:noProof/>
                <w:webHidden/>
              </w:rPr>
              <w:fldChar w:fldCharType="separate"/>
            </w:r>
            <w:r w:rsidR="008C6E72">
              <w:rPr>
                <w:noProof/>
                <w:webHidden/>
              </w:rPr>
              <w:t>4</w:t>
            </w:r>
            <w:r w:rsidR="00022276">
              <w:rPr>
                <w:noProof/>
                <w:webHidden/>
              </w:rPr>
              <w:fldChar w:fldCharType="end"/>
            </w:r>
          </w:hyperlink>
        </w:p>
        <w:p w14:paraId="643609FB" w14:textId="2C4054CF" w:rsidR="00022276" w:rsidRDefault="0046277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33624274" w:history="1">
            <w:r w:rsidR="00022276" w:rsidRPr="00467B88">
              <w:rPr>
                <w:rStyle w:val="Hypertextovodkaz"/>
                <w:noProof/>
                <w:lang w:val="cs-CZ"/>
              </w:rPr>
              <w:t>8 Krajské normativy pro zařízení školního stravování</w:t>
            </w:r>
            <w:r w:rsidR="00022276">
              <w:rPr>
                <w:noProof/>
                <w:webHidden/>
              </w:rPr>
              <w:tab/>
            </w:r>
            <w:r w:rsidR="00022276">
              <w:rPr>
                <w:noProof/>
                <w:webHidden/>
              </w:rPr>
              <w:fldChar w:fldCharType="begin"/>
            </w:r>
            <w:r w:rsidR="00022276">
              <w:rPr>
                <w:noProof/>
                <w:webHidden/>
              </w:rPr>
              <w:instrText xml:space="preserve"> PAGEREF _Toc33624274 \h </w:instrText>
            </w:r>
            <w:r w:rsidR="00022276">
              <w:rPr>
                <w:noProof/>
                <w:webHidden/>
              </w:rPr>
            </w:r>
            <w:r w:rsidR="00022276">
              <w:rPr>
                <w:noProof/>
                <w:webHidden/>
              </w:rPr>
              <w:fldChar w:fldCharType="separate"/>
            </w:r>
            <w:r w:rsidR="008C6E72">
              <w:rPr>
                <w:noProof/>
                <w:webHidden/>
              </w:rPr>
              <w:t>5</w:t>
            </w:r>
            <w:r w:rsidR="00022276">
              <w:rPr>
                <w:noProof/>
                <w:webHidden/>
              </w:rPr>
              <w:fldChar w:fldCharType="end"/>
            </w:r>
          </w:hyperlink>
        </w:p>
        <w:p w14:paraId="0829CF82" w14:textId="65E06554" w:rsidR="00022276" w:rsidRDefault="0046277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33624275" w:history="1">
            <w:r w:rsidR="00022276" w:rsidRPr="00467B88">
              <w:rPr>
                <w:rStyle w:val="Hypertextovodkaz"/>
                <w:noProof/>
                <w:lang w:val="cs-CZ"/>
              </w:rPr>
              <w:t>9 Krajské normativy pro domy dětí a mládeže, pedagogicko psychologické poradny a speciální pedagogická centra</w:t>
            </w:r>
            <w:r w:rsidR="00022276">
              <w:rPr>
                <w:noProof/>
                <w:webHidden/>
              </w:rPr>
              <w:tab/>
            </w:r>
            <w:r w:rsidR="00022276">
              <w:rPr>
                <w:noProof/>
                <w:webHidden/>
              </w:rPr>
              <w:fldChar w:fldCharType="begin"/>
            </w:r>
            <w:r w:rsidR="00022276">
              <w:rPr>
                <w:noProof/>
                <w:webHidden/>
              </w:rPr>
              <w:instrText xml:space="preserve"> PAGEREF _Toc33624275 \h </w:instrText>
            </w:r>
            <w:r w:rsidR="00022276">
              <w:rPr>
                <w:noProof/>
                <w:webHidden/>
              </w:rPr>
            </w:r>
            <w:r w:rsidR="00022276">
              <w:rPr>
                <w:noProof/>
                <w:webHidden/>
              </w:rPr>
              <w:fldChar w:fldCharType="separate"/>
            </w:r>
            <w:r w:rsidR="008C6E72">
              <w:rPr>
                <w:noProof/>
                <w:webHidden/>
              </w:rPr>
              <w:t>6</w:t>
            </w:r>
            <w:r w:rsidR="00022276">
              <w:rPr>
                <w:noProof/>
                <w:webHidden/>
              </w:rPr>
              <w:fldChar w:fldCharType="end"/>
            </w:r>
          </w:hyperlink>
        </w:p>
        <w:p w14:paraId="470A623A" w14:textId="3FB22F76" w:rsidR="00022276" w:rsidRDefault="004627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33624276" w:history="1">
            <w:r w:rsidR="00022276" w:rsidRPr="00467B88">
              <w:rPr>
                <w:rStyle w:val="Hypertextovodkaz"/>
                <w:noProof/>
                <w:lang w:val="en-US"/>
              </w:rPr>
              <w:t>9.1 Krajské normativy pro domy dětí a mládeže</w:t>
            </w:r>
            <w:r w:rsidR="00022276">
              <w:rPr>
                <w:noProof/>
                <w:webHidden/>
              </w:rPr>
              <w:tab/>
            </w:r>
            <w:r w:rsidR="00022276">
              <w:rPr>
                <w:noProof/>
                <w:webHidden/>
              </w:rPr>
              <w:fldChar w:fldCharType="begin"/>
            </w:r>
            <w:r w:rsidR="00022276">
              <w:rPr>
                <w:noProof/>
                <w:webHidden/>
              </w:rPr>
              <w:instrText xml:space="preserve"> PAGEREF _Toc33624276 \h </w:instrText>
            </w:r>
            <w:r w:rsidR="00022276">
              <w:rPr>
                <w:noProof/>
                <w:webHidden/>
              </w:rPr>
            </w:r>
            <w:r w:rsidR="00022276">
              <w:rPr>
                <w:noProof/>
                <w:webHidden/>
              </w:rPr>
              <w:fldChar w:fldCharType="separate"/>
            </w:r>
            <w:r w:rsidR="008C6E72">
              <w:rPr>
                <w:noProof/>
                <w:webHidden/>
              </w:rPr>
              <w:t>6</w:t>
            </w:r>
            <w:r w:rsidR="00022276">
              <w:rPr>
                <w:noProof/>
                <w:webHidden/>
              </w:rPr>
              <w:fldChar w:fldCharType="end"/>
            </w:r>
          </w:hyperlink>
        </w:p>
        <w:p w14:paraId="74672728" w14:textId="1B4BDFFC" w:rsidR="00022276" w:rsidRDefault="004627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33624277" w:history="1">
            <w:r w:rsidR="00022276" w:rsidRPr="00467B88">
              <w:rPr>
                <w:rStyle w:val="Hypertextovodkaz"/>
                <w:noProof/>
                <w:lang w:val="cs-CZ"/>
              </w:rPr>
              <w:t>9.2 Krajské normativy pro pedagogicko psychologické poradny</w:t>
            </w:r>
            <w:r w:rsidR="00022276">
              <w:rPr>
                <w:noProof/>
                <w:webHidden/>
              </w:rPr>
              <w:tab/>
            </w:r>
            <w:r w:rsidR="00022276">
              <w:rPr>
                <w:noProof/>
                <w:webHidden/>
              </w:rPr>
              <w:fldChar w:fldCharType="begin"/>
            </w:r>
            <w:r w:rsidR="00022276">
              <w:rPr>
                <w:noProof/>
                <w:webHidden/>
              </w:rPr>
              <w:instrText xml:space="preserve"> PAGEREF _Toc33624277 \h </w:instrText>
            </w:r>
            <w:r w:rsidR="00022276">
              <w:rPr>
                <w:noProof/>
                <w:webHidden/>
              </w:rPr>
            </w:r>
            <w:r w:rsidR="00022276">
              <w:rPr>
                <w:noProof/>
                <w:webHidden/>
              </w:rPr>
              <w:fldChar w:fldCharType="separate"/>
            </w:r>
            <w:r w:rsidR="008C6E72">
              <w:rPr>
                <w:noProof/>
                <w:webHidden/>
              </w:rPr>
              <w:t>6</w:t>
            </w:r>
            <w:r w:rsidR="00022276">
              <w:rPr>
                <w:noProof/>
                <w:webHidden/>
              </w:rPr>
              <w:fldChar w:fldCharType="end"/>
            </w:r>
          </w:hyperlink>
        </w:p>
        <w:p w14:paraId="34560C70" w14:textId="4E673CA9" w:rsidR="00022276" w:rsidRDefault="004627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33624278" w:history="1">
            <w:r w:rsidR="00022276" w:rsidRPr="00467B88">
              <w:rPr>
                <w:rStyle w:val="Hypertextovodkaz"/>
                <w:noProof/>
                <w:lang w:val="en-US"/>
              </w:rPr>
              <w:t>9.3 Krajské normativy pro speciální pedagogická centra</w:t>
            </w:r>
            <w:r w:rsidR="00022276">
              <w:rPr>
                <w:noProof/>
                <w:webHidden/>
              </w:rPr>
              <w:tab/>
            </w:r>
            <w:r w:rsidR="00022276">
              <w:rPr>
                <w:noProof/>
                <w:webHidden/>
              </w:rPr>
              <w:fldChar w:fldCharType="begin"/>
            </w:r>
            <w:r w:rsidR="00022276">
              <w:rPr>
                <w:noProof/>
                <w:webHidden/>
              </w:rPr>
              <w:instrText xml:space="preserve"> PAGEREF _Toc33624278 \h </w:instrText>
            </w:r>
            <w:r w:rsidR="00022276">
              <w:rPr>
                <w:noProof/>
                <w:webHidden/>
              </w:rPr>
            </w:r>
            <w:r w:rsidR="00022276">
              <w:rPr>
                <w:noProof/>
                <w:webHidden/>
              </w:rPr>
              <w:fldChar w:fldCharType="separate"/>
            </w:r>
            <w:r w:rsidR="008C6E72">
              <w:rPr>
                <w:noProof/>
                <w:webHidden/>
              </w:rPr>
              <w:t>6</w:t>
            </w:r>
            <w:r w:rsidR="00022276">
              <w:rPr>
                <w:noProof/>
                <w:webHidden/>
              </w:rPr>
              <w:fldChar w:fldCharType="end"/>
            </w:r>
          </w:hyperlink>
        </w:p>
        <w:p w14:paraId="6427F589" w14:textId="2D2A4267" w:rsidR="00022276" w:rsidRDefault="0046277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33624279" w:history="1">
            <w:r w:rsidR="00022276" w:rsidRPr="00467B88">
              <w:rPr>
                <w:rStyle w:val="Hypertextovodkaz"/>
                <w:noProof/>
                <w:lang w:val="cs-CZ"/>
              </w:rPr>
              <w:t>10 Zohlednění změn v organizaci škol a školských zařízení v průběhu kalendářního roku</w:t>
            </w:r>
            <w:r w:rsidR="00022276">
              <w:rPr>
                <w:noProof/>
                <w:webHidden/>
              </w:rPr>
              <w:tab/>
            </w:r>
            <w:r w:rsidR="00022276">
              <w:rPr>
                <w:noProof/>
                <w:webHidden/>
              </w:rPr>
              <w:fldChar w:fldCharType="begin"/>
            </w:r>
            <w:r w:rsidR="00022276">
              <w:rPr>
                <w:noProof/>
                <w:webHidden/>
              </w:rPr>
              <w:instrText xml:space="preserve"> PAGEREF _Toc33624279 \h </w:instrText>
            </w:r>
            <w:r w:rsidR="00022276">
              <w:rPr>
                <w:noProof/>
                <w:webHidden/>
              </w:rPr>
            </w:r>
            <w:r w:rsidR="00022276">
              <w:rPr>
                <w:noProof/>
                <w:webHidden/>
              </w:rPr>
              <w:fldChar w:fldCharType="separate"/>
            </w:r>
            <w:r w:rsidR="008C6E72">
              <w:rPr>
                <w:noProof/>
                <w:webHidden/>
              </w:rPr>
              <w:t>6</w:t>
            </w:r>
            <w:r w:rsidR="00022276">
              <w:rPr>
                <w:noProof/>
                <w:webHidden/>
              </w:rPr>
              <w:fldChar w:fldCharType="end"/>
            </w:r>
          </w:hyperlink>
        </w:p>
        <w:p w14:paraId="5CA14348" w14:textId="6C03623B" w:rsidR="009B0635" w:rsidRDefault="00651681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  <w:r w:rsidRPr="006072ED">
            <w:rPr>
              <w:rFonts w:ascii="Arial" w:hAnsi="Arial" w:cs="Arial"/>
              <w:sz w:val="20"/>
              <w:szCs w:val="20"/>
              <w:lang w:val="cs-CZ"/>
            </w:rPr>
            <w:fldChar w:fldCharType="end"/>
          </w:r>
        </w:p>
        <w:p w14:paraId="319EFD8B" w14:textId="77777777" w:rsidR="009B0635" w:rsidRDefault="009B0635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</w:p>
        <w:p w14:paraId="3B7195E9" w14:textId="77777777" w:rsidR="009B0635" w:rsidRDefault="009B0635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</w:p>
        <w:p w14:paraId="0F90F260" w14:textId="77777777" w:rsidR="009B0635" w:rsidRDefault="009B0635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</w:p>
        <w:p w14:paraId="46AF0179" w14:textId="77777777" w:rsidR="009B0635" w:rsidRPr="009B0635" w:rsidRDefault="00462775" w:rsidP="009B0635">
          <w:pPr>
            <w:spacing w:line="360" w:lineRule="auto"/>
          </w:pPr>
        </w:p>
      </w:sdtContent>
    </w:sdt>
    <w:p w14:paraId="42D86C6D" w14:textId="77777777" w:rsidR="009B0635" w:rsidRDefault="009B0635" w:rsidP="009B0635">
      <w:pPr>
        <w:rPr>
          <w:lang w:val="cs-CZ"/>
        </w:rPr>
      </w:pPr>
    </w:p>
    <w:p w14:paraId="03C479E7" w14:textId="77777777" w:rsidR="008A1A2B" w:rsidRDefault="008A1A2B" w:rsidP="009B0635">
      <w:pPr>
        <w:rPr>
          <w:lang w:val="cs-CZ"/>
        </w:rPr>
      </w:pPr>
    </w:p>
    <w:p w14:paraId="23854067" w14:textId="77777777" w:rsidR="008A1A2B" w:rsidRDefault="008A1A2B" w:rsidP="009B0635">
      <w:pPr>
        <w:rPr>
          <w:lang w:val="cs-CZ"/>
        </w:rPr>
      </w:pPr>
    </w:p>
    <w:p w14:paraId="4A046CB6" w14:textId="77777777" w:rsidR="008B5D4E" w:rsidRDefault="008B5D4E" w:rsidP="009B0635">
      <w:pPr>
        <w:rPr>
          <w:lang w:val="cs-CZ"/>
        </w:rPr>
      </w:pPr>
    </w:p>
    <w:p w14:paraId="26CB4BEC" w14:textId="77777777" w:rsidR="008B5D4E" w:rsidRDefault="008B5D4E" w:rsidP="009B0635">
      <w:pPr>
        <w:rPr>
          <w:lang w:val="cs-CZ"/>
        </w:rPr>
      </w:pPr>
    </w:p>
    <w:p w14:paraId="602C735A" w14:textId="77777777" w:rsidR="008B5D4E" w:rsidRDefault="008B5D4E" w:rsidP="009B0635">
      <w:pPr>
        <w:rPr>
          <w:lang w:val="cs-CZ"/>
        </w:rPr>
      </w:pPr>
    </w:p>
    <w:p w14:paraId="24521CA3" w14:textId="77777777" w:rsidR="008B5D4E" w:rsidRDefault="008B5D4E" w:rsidP="009B0635">
      <w:pPr>
        <w:rPr>
          <w:lang w:val="cs-CZ"/>
        </w:rPr>
      </w:pPr>
    </w:p>
    <w:p w14:paraId="7D2163FD" w14:textId="77777777" w:rsidR="008B5D4E" w:rsidRDefault="008B5D4E" w:rsidP="009B0635">
      <w:pPr>
        <w:rPr>
          <w:lang w:val="cs-CZ"/>
        </w:rPr>
      </w:pPr>
    </w:p>
    <w:p w14:paraId="0505EBC2" w14:textId="77777777" w:rsidR="008B5D4E" w:rsidRDefault="008B5D4E" w:rsidP="009B0635">
      <w:pPr>
        <w:rPr>
          <w:lang w:val="cs-CZ"/>
        </w:rPr>
      </w:pPr>
    </w:p>
    <w:p w14:paraId="4F3214EB" w14:textId="77777777" w:rsidR="008B5D4E" w:rsidRDefault="008B5D4E" w:rsidP="009B0635">
      <w:pPr>
        <w:rPr>
          <w:lang w:val="cs-CZ"/>
        </w:rPr>
      </w:pPr>
    </w:p>
    <w:p w14:paraId="4F5951FD" w14:textId="77777777" w:rsidR="008B5D4E" w:rsidRDefault="008B5D4E" w:rsidP="009B0635">
      <w:pPr>
        <w:rPr>
          <w:lang w:val="cs-CZ"/>
        </w:rPr>
      </w:pPr>
    </w:p>
    <w:p w14:paraId="30AB2FDA" w14:textId="77777777" w:rsidR="008B5D4E" w:rsidRDefault="008B5D4E" w:rsidP="009B0635">
      <w:pPr>
        <w:rPr>
          <w:lang w:val="cs-CZ"/>
        </w:rPr>
      </w:pPr>
    </w:p>
    <w:p w14:paraId="325788FA" w14:textId="77777777" w:rsidR="008B5D4E" w:rsidRDefault="008B5D4E" w:rsidP="009B0635">
      <w:pPr>
        <w:rPr>
          <w:lang w:val="cs-CZ"/>
        </w:rPr>
      </w:pPr>
    </w:p>
    <w:p w14:paraId="632E9CEF" w14:textId="77777777" w:rsidR="008B5D4E" w:rsidRDefault="008B5D4E" w:rsidP="009B0635">
      <w:pPr>
        <w:rPr>
          <w:lang w:val="cs-CZ"/>
        </w:rPr>
      </w:pPr>
    </w:p>
    <w:p w14:paraId="0E476CEC" w14:textId="77777777" w:rsidR="008B5D4E" w:rsidRDefault="008B5D4E" w:rsidP="009B0635">
      <w:pPr>
        <w:rPr>
          <w:lang w:val="cs-CZ"/>
        </w:rPr>
      </w:pPr>
    </w:p>
    <w:p w14:paraId="652A4305" w14:textId="77777777" w:rsidR="008A1A2B" w:rsidRDefault="008A1A2B" w:rsidP="009B0635">
      <w:pPr>
        <w:rPr>
          <w:lang w:val="cs-CZ"/>
        </w:rPr>
      </w:pPr>
    </w:p>
    <w:p w14:paraId="12EDC925" w14:textId="77777777" w:rsidR="008A1A2B" w:rsidRDefault="008A1A2B" w:rsidP="009B0635">
      <w:pPr>
        <w:rPr>
          <w:lang w:val="cs-CZ"/>
        </w:rPr>
      </w:pPr>
    </w:p>
    <w:p w14:paraId="474A5214" w14:textId="77777777" w:rsidR="00D47CEA" w:rsidRDefault="008A1A2B" w:rsidP="00D47CEA">
      <w:pPr>
        <w:pStyle w:val="Nadpis1"/>
        <w:jc w:val="center"/>
      </w:pPr>
      <w:bookmarkStart w:id="1" w:name="_Toc33624266"/>
      <w:r>
        <w:lastRenderedPageBreak/>
        <w:t>M</w:t>
      </w:r>
      <w:r w:rsidR="00094ED4">
        <w:t>et</w:t>
      </w:r>
      <w:r w:rsidR="00D520BA" w:rsidRPr="005338A6">
        <w:t>odika rozpisu rozpočtu přímých výdajů</w:t>
      </w:r>
      <w:bookmarkEnd w:id="0"/>
      <w:r w:rsidR="00FC2864" w:rsidRPr="00FC2864">
        <w:br/>
      </w:r>
      <w:r w:rsidR="00D520BA" w:rsidRPr="005338A6">
        <w:t>školám a školským zařízením zřizovaným krajem v roce 20</w:t>
      </w:r>
      <w:r w:rsidR="0085069F">
        <w:t>20</w:t>
      </w:r>
      <w:bookmarkEnd w:id="1"/>
    </w:p>
    <w:p w14:paraId="093BA79B" w14:textId="77777777" w:rsidR="00D520BA" w:rsidRPr="005338A6" w:rsidRDefault="00D520BA">
      <w:pPr>
        <w:jc w:val="center"/>
        <w:rPr>
          <w:rFonts w:ascii="Arial" w:hAnsi="Arial" w:cs="Arial"/>
          <w:b/>
          <w:bCs/>
          <w:sz w:val="20"/>
          <w:lang w:val="cs-CZ"/>
        </w:rPr>
      </w:pPr>
    </w:p>
    <w:p w14:paraId="50998CB8" w14:textId="77777777" w:rsidR="00D520BA" w:rsidRPr="005338A6" w:rsidRDefault="00141415">
      <w:pPr>
        <w:jc w:val="both"/>
        <w:rPr>
          <w:rFonts w:ascii="Arial" w:hAnsi="Arial" w:cs="Arial"/>
          <w:b/>
          <w:bCs/>
          <w:sz w:val="20"/>
          <w:lang w:val="cs-CZ"/>
        </w:rPr>
      </w:pPr>
      <w:r>
        <w:rPr>
          <w:rFonts w:ascii="Arial" w:hAnsi="Arial" w:cs="Arial"/>
          <w:b/>
          <w:bCs/>
          <w:sz w:val="20"/>
          <w:lang w:val="cs-CZ"/>
        </w:rPr>
        <w:t xml:space="preserve">     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Odbor školství, mládeže a tělovýchovy Krajského úřadu </w:t>
      </w:r>
      <w:r w:rsidR="00923D77">
        <w:rPr>
          <w:rFonts w:ascii="Arial" w:hAnsi="Arial" w:cs="Arial"/>
          <w:b/>
          <w:bCs/>
          <w:sz w:val="20"/>
          <w:lang w:val="cs-CZ"/>
        </w:rPr>
        <w:t>Jihočeského kraje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, v dalším textu označený „OŠMT KÚ“, v souladu s § 7 odst. (1) Vyhlášky č. </w:t>
      </w:r>
      <w:r w:rsidR="0085069F">
        <w:rPr>
          <w:rFonts w:ascii="Arial" w:hAnsi="Arial" w:cs="Arial"/>
          <w:b/>
          <w:bCs/>
          <w:sz w:val="20"/>
          <w:lang w:val="cs-CZ"/>
        </w:rPr>
        <w:t>310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/20</w:t>
      </w:r>
      <w:r w:rsidR="0085069F">
        <w:rPr>
          <w:rFonts w:ascii="Arial" w:hAnsi="Arial" w:cs="Arial"/>
          <w:b/>
          <w:bCs/>
          <w:sz w:val="20"/>
          <w:lang w:val="cs-CZ"/>
        </w:rPr>
        <w:t>18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 Sb., o krajských normativech ze dne </w:t>
      </w:r>
      <w:r w:rsidR="0085069F">
        <w:rPr>
          <w:rFonts w:ascii="Arial" w:hAnsi="Arial" w:cs="Arial"/>
          <w:b/>
          <w:bCs/>
          <w:sz w:val="20"/>
          <w:lang w:val="cs-CZ"/>
        </w:rPr>
        <w:t>12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. prosince 20</w:t>
      </w:r>
      <w:r w:rsidR="0085069F">
        <w:rPr>
          <w:rFonts w:ascii="Arial" w:hAnsi="Arial" w:cs="Arial"/>
          <w:b/>
          <w:bCs/>
          <w:sz w:val="20"/>
          <w:lang w:val="cs-CZ"/>
        </w:rPr>
        <w:t>18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, </w:t>
      </w:r>
      <w:r w:rsidR="001C016E">
        <w:rPr>
          <w:rFonts w:ascii="Arial" w:hAnsi="Arial" w:cs="Arial"/>
          <w:b/>
          <w:bCs/>
          <w:sz w:val="20"/>
          <w:lang w:val="cs-CZ"/>
        </w:rPr>
        <w:t xml:space="preserve">v platném znění, 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předkládá metodiku rozpisu rozpočtu přímých výdajů pro</w:t>
      </w:r>
      <w:r w:rsidR="004D62E8">
        <w:rPr>
          <w:rFonts w:ascii="Arial" w:hAnsi="Arial" w:cs="Arial"/>
          <w:b/>
          <w:bCs/>
          <w:sz w:val="20"/>
          <w:lang w:val="cs-CZ"/>
        </w:rPr>
        <w:t> 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rok 20</w:t>
      </w:r>
      <w:r w:rsidR="0085069F">
        <w:rPr>
          <w:rFonts w:ascii="Arial" w:hAnsi="Arial" w:cs="Arial"/>
          <w:b/>
          <w:bCs/>
          <w:sz w:val="20"/>
          <w:lang w:val="cs-CZ"/>
        </w:rPr>
        <w:t>20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 školám a školským zařízením zřizovaným krajem, jejíž součástí je příloha, obsahující stanovené krajské normativy, ukazatele rozhodné pro jejich stanovení a</w:t>
      </w:r>
      <w:r w:rsidR="00615605">
        <w:rPr>
          <w:rFonts w:ascii="Arial" w:hAnsi="Arial" w:cs="Arial"/>
          <w:b/>
          <w:bCs/>
          <w:sz w:val="20"/>
          <w:lang w:val="cs-CZ"/>
        </w:rPr>
        <w:t> 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koeficienty podle § 4 téže vyhlášky. </w:t>
      </w:r>
    </w:p>
    <w:p w14:paraId="2DB85D84" w14:textId="77777777" w:rsidR="00C97B4B" w:rsidRPr="00A27132" w:rsidRDefault="00C97B4B">
      <w:pPr>
        <w:jc w:val="both"/>
        <w:rPr>
          <w:rFonts w:ascii="Arial" w:hAnsi="Arial" w:cs="Arial"/>
          <w:bCs/>
          <w:sz w:val="20"/>
          <w:lang w:val="cs-CZ"/>
        </w:rPr>
      </w:pPr>
    </w:p>
    <w:p w14:paraId="14E84F4C" w14:textId="77777777" w:rsidR="00D520BA" w:rsidRPr="001A0513" w:rsidRDefault="00704688" w:rsidP="00704688">
      <w:pPr>
        <w:pStyle w:val="Nadpis2"/>
        <w:rPr>
          <w:lang w:val="cs-CZ"/>
        </w:rPr>
      </w:pPr>
      <w:bookmarkStart w:id="2" w:name="_Toc410279976"/>
      <w:bookmarkStart w:id="3" w:name="_Toc33624267"/>
      <w:r w:rsidRPr="001A0513">
        <w:rPr>
          <w:lang w:val="cs-CZ"/>
        </w:rPr>
        <w:t xml:space="preserve">1 </w:t>
      </w:r>
      <w:r w:rsidR="00D520BA" w:rsidRPr="001A0513">
        <w:rPr>
          <w:lang w:val="cs-CZ"/>
        </w:rPr>
        <w:t>Právní rámec rozpisu rozpočtu</w:t>
      </w:r>
      <w:bookmarkEnd w:id="2"/>
      <w:bookmarkEnd w:id="3"/>
    </w:p>
    <w:p w14:paraId="2F36CEE2" w14:textId="77777777" w:rsidR="00D520BA" w:rsidRDefault="00D520BA">
      <w:p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Rozpis rozpočtu přímých výdajů je uskutečňován v souladu s</w:t>
      </w:r>
      <w:r w:rsidR="00476F8B">
        <w:rPr>
          <w:rFonts w:ascii="Arial" w:hAnsi="Arial" w:cs="Arial"/>
          <w:sz w:val="20"/>
          <w:lang w:val="cs-CZ"/>
        </w:rPr>
        <w:t>e</w:t>
      </w:r>
      <w:r w:rsidRPr="005338A6">
        <w:rPr>
          <w:rFonts w:ascii="Arial" w:hAnsi="Arial" w:cs="Arial"/>
          <w:sz w:val="20"/>
          <w:lang w:val="cs-CZ"/>
        </w:rPr>
        <w:t>:</w:t>
      </w:r>
    </w:p>
    <w:p w14:paraId="64AB7763" w14:textId="735EDFFB" w:rsidR="00476F8B" w:rsidRPr="00476F8B" w:rsidRDefault="00B10330" w:rsidP="00476F8B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§ 160 - § 163 z</w:t>
      </w:r>
      <w:r w:rsidR="00476F8B" w:rsidRPr="00476F8B">
        <w:rPr>
          <w:rFonts w:ascii="Arial" w:hAnsi="Arial" w:cs="Arial"/>
          <w:sz w:val="20"/>
          <w:lang w:val="cs-CZ"/>
        </w:rPr>
        <w:t>ákon</w:t>
      </w:r>
      <w:r>
        <w:rPr>
          <w:rFonts w:ascii="Arial" w:hAnsi="Arial" w:cs="Arial"/>
          <w:sz w:val="20"/>
          <w:lang w:val="cs-CZ"/>
        </w:rPr>
        <w:t>a</w:t>
      </w:r>
      <w:r w:rsidR="00476F8B" w:rsidRPr="00476F8B">
        <w:rPr>
          <w:rFonts w:ascii="Arial" w:hAnsi="Arial" w:cs="Arial"/>
          <w:sz w:val="20"/>
          <w:lang w:val="cs-CZ"/>
        </w:rPr>
        <w:t xml:space="preserve"> č. 561/2004 Sb., o předškolním, základním, středním, vyšším odborném a jiném vzdělávání, (školský zákon),</w:t>
      </w:r>
      <w:r w:rsidR="00476F8B">
        <w:rPr>
          <w:rFonts w:ascii="Arial" w:hAnsi="Arial" w:cs="Arial"/>
          <w:sz w:val="20"/>
          <w:lang w:val="cs-CZ"/>
        </w:rPr>
        <w:t xml:space="preserve"> </w:t>
      </w:r>
      <w:r w:rsidR="00476F8B" w:rsidRPr="00476F8B">
        <w:rPr>
          <w:rFonts w:ascii="Arial" w:hAnsi="Arial" w:cs="Arial"/>
          <w:sz w:val="20"/>
          <w:lang w:val="cs-CZ"/>
        </w:rPr>
        <w:t>ve znění pozdějších předpisů</w:t>
      </w:r>
      <w:r w:rsidR="00462775">
        <w:rPr>
          <w:rFonts w:ascii="Arial" w:hAnsi="Arial" w:cs="Arial"/>
          <w:sz w:val="20"/>
          <w:lang w:val="cs-CZ"/>
        </w:rPr>
        <w:t>.</w:t>
      </w:r>
    </w:p>
    <w:p w14:paraId="210FEF27" w14:textId="77777777" w:rsidR="00D520BA" w:rsidRPr="005338A6" w:rsidRDefault="00D520BA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Vyhláškou č. </w:t>
      </w:r>
      <w:r w:rsidR="0085069F">
        <w:rPr>
          <w:rFonts w:ascii="Arial" w:hAnsi="Arial" w:cs="Arial"/>
          <w:sz w:val="20"/>
          <w:lang w:val="cs-CZ"/>
        </w:rPr>
        <w:t>310</w:t>
      </w:r>
      <w:r w:rsidR="001C016E">
        <w:rPr>
          <w:rFonts w:ascii="Arial" w:hAnsi="Arial" w:cs="Arial"/>
          <w:sz w:val="20"/>
          <w:lang w:val="cs-CZ"/>
        </w:rPr>
        <w:t>/20</w:t>
      </w:r>
      <w:r w:rsidR="0085069F">
        <w:rPr>
          <w:rFonts w:ascii="Arial" w:hAnsi="Arial" w:cs="Arial"/>
          <w:sz w:val="20"/>
          <w:lang w:val="cs-CZ"/>
        </w:rPr>
        <w:t>18</w:t>
      </w:r>
      <w:r w:rsidR="001C016E">
        <w:rPr>
          <w:rFonts w:ascii="Arial" w:hAnsi="Arial" w:cs="Arial"/>
          <w:sz w:val="20"/>
          <w:lang w:val="cs-CZ"/>
        </w:rPr>
        <w:t xml:space="preserve"> Sb.,</w:t>
      </w:r>
      <w:r w:rsidR="00EE1A0F">
        <w:rPr>
          <w:rFonts w:ascii="Arial" w:hAnsi="Arial" w:cs="Arial"/>
          <w:sz w:val="20"/>
          <w:lang w:val="cs-CZ"/>
        </w:rPr>
        <w:t xml:space="preserve"> </w:t>
      </w:r>
      <w:r w:rsidRPr="005338A6">
        <w:rPr>
          <w:rFonts w:ascii="Arial" w:hAnsi="Arial" w:cs="Arial"/>
          <w:sz w:val="20"/>
          <w:lang w:val="cs-CZ"/>
        </w:rPr>
        <w:t xml:space="preserve">o krajských normativech, ve znění pozdějších předpisů,  v dalším textu označena „vyhláška“. </w:t>
      </w:r>
    </w:p>
    <w:p w14:paraId="7B566B01" w14:textId="0F29421B" w:rsidR="00D520BA" w:rsidRPr="009E05C1" w:rsidRDefault="008C6E72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Směrnicí MŠMT</w:t>
      </w:r>
      <w:r>
        <w:rPr>
          <w:rFonts w:ascii="Arial" w:hAnsi="Arial" w:cs="Arial"/>
          <w:sz w:val="20"/>
          <w:lang w:val="cs-CZ"/>
        </w:rPr>
        <w:t xml:space="preserve"> č.j. 14281/2018</w:t>
      </w:r>
      <w:r w:rsidRPr="005338A6">
        <w:rPr>
          <w:rFonts w:ascii="Arial" w:hAnsi="Arial" w:cs="Arial"/>
          <w:sz w:val="20"/>
          <w:lang w:val="cs-CZ"/>
        </w:rPr>
        <w:t xml:space="preserve">, </w:t>
      </w:r>
      <w:r>
        <w:rPr>
          <w:rFonts w:ascii="Arial" w:hAnsi="Arial" w:cs="Arial"/>
          <w:sz w:val="20"/>
          <w:lang w:val="cs-CZ"/>
        </w:rPr>
        <w:t>o</w:t>
      </w:r>
      <w:r w:rsidRPr="005338A6">
        <w:rPr>
          <w:rFonts w:ascii="Arial" w:hAnsi="Arial" w:cs="Arial"/>
          <w:sz w:val="20"/>
          <w:lang w:val="cs-CZ"/>
        </w:rPr>
        <w:t xml:space="preserve"> závazn</w:t>
      </w:r>
      <w:r>
        <w:rPr>
          <w:rFonts w:ascii="Arial" w:hAnsi="Arial" w:cs="Arial"/>
          <w:sz w:val="20"/>
          <w:lang w:val="cs-CZ"/>
        </w:rPr>
        <w:t>ých</w:t>
      </w:r>
      <w:r w:rsidRPr="005338A6">
        <w:rPr>
          <w:rFonts w:ascii="Arial" w:hAnsi="Arial" w:cs="Arial"/>
          <w:sz w:val="20"/>
          <w:lang w:val="cs-CZ"/>
        </w:rPr>
        <w:t xml:space="preserve"> zásad</w:t>
      </w:r>
      <w:r>
        <w:rPr>
          <w:rFonts w:ascii="Arial" w:hAnsi="Arial" w:cs="Arial"/>
          <w:sz w:val="20"/>
          <w:lang w:val="cs-CZ"/>
        </w:rPr>
        <w:t xml:space="preserve">ách pro rozpisy a návrhy rozpisů finančních prostředků státního rozpočtu krajskými úřady a obecními úřady obcí s rozšířenou působností (dále jen „směrnice“), </w:t>
      </w:r>
      <w:r w:rsidRPr="009E05C1">
        <w:rPr>
          <w:rFonts w:ascii="Arial" w:hAnsi="Arial" w:cs="Arial"/>
          <w:sz w:val="20"/>
          <w:lang w:val="cs-CZ"/>
        </w:rPr>
        <w:t>podle kte</w:t>
      </w:r>
      <w:r>
        <w:rPr>
          <w:rFonts w:ascii="Arial" w:hAnsi="Arial" w:cs="Arial"/>
          <w:sz w:val="20"/>
          <w:lang w:val="cs-CZ"/>
        </w:rPr>
        <w:t>ré postupuje</w:t>
      </w:r>
      <w:r w:rsidRPr="009E05C1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 xml:space="preserve">krajský úřad při rozpisu a poskytování finančních prostředků </w:t>
      </w:r>
      <w:r w:rsidRPr="009E05C1">
        <w:rPr>
          <w:rFonts w:ascii="Arial" w:hAnsi="Arial" w:cs="Arial"/>
          <w:sz w:val="20"/>
          <w:lang w:val="cs-CZ"/>
        </w:rPr>
        <w:t xml:space="preserve">podle § 160 odst. 1 písm. c) </w:t>
      </w:r>
      <w:r>
        <w:rPr>
          <w:rFonts w:ascii="Arial" w:hAnsi="Arial" w:cs="Arial"/>
          <w:sz w:val="20"/>
          <w:lang w:val="cs-CZ"/>
        </w:rPr>
        <w:t xml:space="preserve">a d) </w:t>
      </w:r>
      <w:r w:rsidRPr="009E05C1">
        <w:rPr>
          <w:rFonts w:ascii="Arial" w:hAnsi="Arial" w:cs="Arial"/>
          <w:sz w:val="20"/>
          <w:lang w:val="cs-CZ"/>
        </w:rPr>
        <w:t>zákona č. 561/2004 Sb.,</w:t>
      </w:r>
      <w:r>
        <w:rPr>
          <w:rFonts w:ascii="Arial" w:hAnsi="Arial" w:cs="Arial"/>
          <w:sz w:val="20"/>
          <w:lang w:val="cs-CZ"/>
        </w:rPr>
        <w:t xml:space="preserve"> školského zákona vůči</w:t>
      </w:r>
      <w:r w:rsidRPr="009E05C1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 xml:space="preserve">právnickým osobám vykonávajícím činnost škol a školských zařízení postupem podle § 161 odst. 5, § 161a odst. 2, § 161b odst. 2 a § 161c odst. 6 školského zákona a </w:t>
      </w:r>
      <w:r w:rsidRPr="002C7609">
        <w:rPr>
          <w:rFonts w:ascii="Arial" w:hAnsi="Arial" w:cs="Arial"/>
          <w:sz w:val="20"/>
          <w:lang w:val="cs-CZ"/>
        </w:rPr>
        <w:t xml:space="preserve">obecní úřady obcí s rozšířenou působností </w:t>
      </w:r>
      <w:r>
        <w:rPr>
          <w:rFonts w:ascii="Arial" w:hAnsi="Arial" w:cs="Arial"/>
          <w:sz w:val="20"/>
          <w:lang w:val="cs-CZ"/>
        </w:rPr>
        <w:t>při zpracování návrhů</w:t>
      </w:r>
      <w:r w:rsidRPr="002C7609">
        <w:rPr>
          <w:rFonts w:ascii="Arial" w:hAnsi="Arial" w:cs="Arial"/>
          <w:sz w:val="20"/>
          <w:lang w:val="cs-CZ"/>
        </w:rPr>
        <w:t xml:space="preserve"> rozpisů rozpočtů finančních prostředků </w:t>
      </w:r>
      <w:r>
        <w:rPr>
          <w:rFonts w:ascii="Arial" w:hAnsi="Arial" w:cs="Arial"/>
          <w:sz w:val="20"/>
          <w:lang w:val="cs-CZ"/>
        </w:rPr>
        <w:t xml:space="preserve">na přímé výdaje ze </w:t>
      </w:r>
      <w:r w:rsidRPr="002C7609">
        <w:rPr>
          <w:rFonts w:ascii="Arial" w:hAnsi="Arial" w:cs="Arial"/>
          <w:sz w:val="20"/>
          <w:lang w:val="cs-CZ"/>
        </w:rPr>
        <w:t>státního rozpočtu</w:t>
      </w:r>
      <w:r>
        <w:rPr>
          <w:rFonts w:ascii="Arial" w:hAnsi="Arial" w:cs="Arial"/>
          <w:sz w:val="20"/>
          <w:lang w:val="cs-CZ"/>
        </w:rPr>
        <w:t xml:space="preserve"> právnickým osobám zřizovaných obcí nebo dobrovolným svazkem obcí, jehož předmětem činnosti jsou úkoly v oblasti školství.</w:t>
      </w:r>
    </w:p>
    <w:p w14:paraId="3D53FC46" w14:textId="77777777" w:rsidR="00D520BA" w:rsidRPr="009E05C1" w:rsidRDefault="00D520BA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>Principy rozpisu rozpočtu přímých výdajů RgŠ územních samosprávních celků na rok 20</w:t>
      </w:r>
      <w:r w:rsidR="0085069F">
        <w:rPr>
          <w:rFonts w:ascii="Arial" w:hAnsi="Arial" w:cs="Arial"/>
          <w:sz w:val="20"/>
          <w:lang w:val="cs-CZ"/>
        </w:rPr>
        <w:t>20</w:t>
      </w:r>
      <w:r w:rsidR="00833433" w:rsidRPr="009E05C1">
        <w:rPr>
          <w:rFonts w:ascii="Arial" w:hAnsi="Arial" w:cs="Arial"/>
          <w:sz w:val="20"/>
          <w:lang w:val="cs-CZ"/>
        </w:rPr>
        <w:t xml:space="preserve">, obsaženém v materiálu </w:t>
      </w:r>
      <w:r w:rsidR="00C47122" w:rsidRPr="009E05C1">
        <w:rPr>
          <w:rFonts w:ascii="Arial" w:hAnsi="Arial" w:cs="Arial"/>
          <w:sz w:val="20"/>
          <w:lang w:val="cs-CZ"/>
        </w:rPr>
        <w:t xml:space="preserve">č.j. </w:t>
      </w:r>
      <w:r w:rsidR="00833433" w:rsidRPr="009E05C1">
        <w:rPr>
          <w:rFonts w:ascii="Arial" w:hAnsi="Arial" w:cs="Arial"/>
          <w:sz w:val="20"/>
          <w:lang w:val="cs-CZ"/>
        </w:rPr>
        <w:t>M</w:t>
      </w:r>
      <w:r w:rsidR="00C47122" w:rsidRPr="009E05C1">
        <w:rPr>
          <w:rFonts w:ascii="Arial" w:hAnsi="Arial" w:cs="Arial"/>
          <w:sz w:val="20"/>
          <w:lang w:val="cs-CZ"/>
        </w:rPr>
        <w:t>S</w:t>
      </w:r>
      <w:r w:rsidR="00833433" w:rsidRPr="009E05C1">
        <w:rPr>
          <w:rFonts w:ascii="Arial" w:hAnsi="Arial" w:cs="Arial"/>
          <w:sz w:val="20"/>
          <w:lang w:val="cs-CZ"/>
        </w:rPr>
        <w:t>MT</w:t>
      </w:r>
      <w:r w:rsidR="00C47122" w:rsidRPr="009E05C1">
        <w:rPr>
          <w:rFonts w:ascii="Arial" w:hAnsi="Arial" w:cs="Arial"/>
          <w:sz w:val="20"/>
          <w:lang w:val="cs-CZ"/>
        </w:rPr>
        <w:t>-</w:t>
      </w:r>
      <w:r w:rsidR="0085069F">
        <w:rPr>
          <w:rFonts w:ascii="Arial" w:hAnsi="Arial" w:cs="Arial"/>
          <w:sz w:val="20"/>
          <w:lang w:val="cs-CZ"/>
        </w:rPr>
        <w:t>168/2020</w:t>
      </w:r>
      <w:r w:rsidR="00113DD9" w:rsidRPr="009E05C1">
        <w:rPr>
          <w:rFonts w:ascii="Arial" w:hAnsi="Arial" w:cs="Arial"/>
          <w:sz w:val="20"/>
          <w:lang w:val="cs-CZ"/>
        </w:rPr>
        <w:t>.</w:t>
      </w:r>
    </w:p>
    <w:p w14:paraId="5A01ED75" w14:textId="77777777" w:rsidR="00D520BA" w:rsidRPr="009E05C1" w:rsidRDefault="00D520BA">
      <w:pPr>
        <w:ind w:left="360"/>
        <w:jc w:val="both"/>
        <w:rPr>
          <w:rFonts w:ascii="Arial" w:hAnsi="Arial" w:cs="Arial"/>
          <w:b/>
          <w:bCs/>
          <w:sz w:val="20"/>
          <w:lang w:val="cs-CZ"/>
        </w:rPr>
      </w:pPr>
    </w:p>
    <w:p w14:paraId="16FF8E27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>Současně byly aplikovány obecně platné zákony a vyhlášky:</w:t>
      </w:r>
    </w:p>
    <w:p w14:paraId="64FD302E" w14:textId="3129F3C5" w:rsidR="00D520BA" w:rsidRPr="005338A6" w:rsidRDefault="00D520BA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Zákon č.</w:t>
      </w:r>
      <w:r w:rsidR="00DE0DAF">
        <w:rPr>
          <w:rFonts w:ascii="Arial" w:hAnsi="Arial" w:cs="Arial"/>
          <w:sz w:val="20"/>
          <w:lang w:val="cs-CZ"/>
        </w:rPr>
        <w:t xml:space="preserve"> </w:t>
      </w:r>
      <w:r w:rsidRPr="005338A6">
        <w:rPr>
          <w:rFonts w:ascii="Arial" w:hAnsi="Arial" w:cs="Arial"/>
          <w:sz w:val="20"/>
          <w:lang w:val="cs-CZ"/>
        </w:rPr>
        <w:t>262/2006 Sb., zákoník práce, ve znění pozdějších předpisů</w:t>
      </w:r>
    </w:p>
    <w:p w14:paraId="602E2F86" w14:textId="77777777" w:rsidR="00D520BA" w:rsidRPr="005338A6" w:rsidRDefault="00D520BA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Nařízení vlády č. </w:t>
      </w:r>
      <w:r w:rsidR="00801BDB">
        <w:rPr>
          <w:rFonts w:ascii="Arial" w:hAnsi="Arial" w:cs="Arial"/>
          <w:sz w:val="20"/>
          <w:lang w:val="cs-CZ"/>
        </w:rPr>
        <w:t>3</w:t>
      </w:r>
      <w:r w:rsidR="0085069F">
        <w:rPr>
          <w:rFonts w:ascii="Arial" w:hAnsi="Arial" w:cs="Arial"/>
          <w:sz w:val="20"/>
          <w:lang w:val="cs-CZ"/>
        </w:rPr>
        <w:t>00</w:t>
      </w:r>
      <w:r w:rsidRPr="005338A6">
        <w:rPr>
          <w:rFonts w:ascii="Arial" w:hAnsi="Arial" w:cs="Arial"/>
          <w:sz w:val="20"/>
          <w:lang w:val="cs-CZ"/>
        </w:rPr>
        <w:t>/20</w:t>
      </w:r>
      <w:r w:rsidR="00801BDB">
        <w:rPr>
          <w:rFonts w:ascii="Arial" w:hAnsi="Arial" w:cs="Arial"/>
          <w:sz w:val="20"/>
          <w:lang w:val="cs-CZ"/>
        </w:rPr>
        <w:t>1</w:t>
      </w:r>
      <w:r w:rsidR="0085069F">
        <w:rPr>
          <w:rFonts w:ascii="Arial" w:hAnsi="Arial" w:cs="Arial"/>
          <w:sz w:val="20"/>
          <w:lang w:val="cs-CZ"/>
        </w:rPr>
        <w:t>9</w:t>
      </w:r>
      <w:r w:rsidRPr="005338A6">
        <w:rPr>
          <w:rFonts w:ascii="Arial" w:hAnsi="Arial" w:cs="Arial"/>
          <w:sz w:val="20"/>
          <w:lang w:val="cs-CZ"/>
        </w:rPr>
        <w:t xml:space="preserve"> Sb., o platových poměrech zaměstnanců ve veřejných službách a</w:t>
      </w:r>
      <w:r w:rsidR="00F221A9">
        <w:rPr>
          <w:rFonts w:ascii="Arial" w:hAnsi="Arial" w:cs="Arial"/>
          <w:sz w:val="20"/>
          <w:lang w:val="cs-CZ"/>
        </w:rPr>
        <w:t> </w:t>
      </w:r>
      <w:r w:rsidRPr="005338A6">
        <w:rPr>
          <w:rFonts w:ascii="Arial" w:hAnsi="Arial" w:cs="Arial"/>
          <w:sz w:val="20"/>
          <w:lang w:val="cs-CZ"/>
        </w:rPr>
        <w:t>správě, ve znění pozdějších předpisů</w:t>
      </w:r>
    </w:p>
    <w:p w14:paraId="66E20736" w14:textId="77777777" w:rsidR="00D520BA" w:rsidRPr="005338A6" w:rsidRDefault="00D520BA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Nařízení vlády č. 567/2006 Sb., o minimální mzdě, o nejnižších úrovních zaručené mzdy, o</w:t>
      </w:r>
      <w:r w:rsidR="00F221A9">
        <w:rPr>
          <w:rFonts w:ascii="Arial" w:hAnsi="Arial" w:cs="Arial"/>
          <w:sz w:val="20"/>
          <w:lang w:val="cs-CZ"/>
        </w:rPr>
        <w:t> </w:t>
      </w:r>
      <w:r w:rsidRPr="005338A6">
        <w:rPr>
          <w:rFonts w:ascii="Arial" w:hAnsi="Arial" w:cs="Arial"/>
          <w:sz w:val="20"/>
          <w:lang w:val="cs-CZ"/>
        </w:rPr>
        <w:t xml:space="preserve">vymezení ztíženého pracovního prostředí a o výši příplatku ke mzdě za práci ve ztíženém pracovním prostředí, ve znění </w:t>
      </w:r>
      <w:r w:rsidR="00B10330">
        <w:rPr>
          <w:rFonts w:ascii="Arial" w:hAnsi="Arial" w:cs="Arial"/>
          <w:sz w:val="20"/>
          <w:lang w:val="cs-CZ"/>
        </w:rPr>
        <w:t>pozdějších předpisů</w:t>
      </w:r>
    </w:p>
    <w:p w14:paraId="083B932A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Při tvorbě rozpočtu byly využity také rozborové materiály</w:t>
      </w:r>
      <w:r w:rsidR="00B6539E" w:rsidRPr="005338A6">
        <w:rPr>
          <w:rFonts w:ascii="Arial" w:hAnsi="Arial" w:cs="Arial"/>
          <w:sz w:val="20"/>
          <w:lang w:val="cs-CZ"/>
        </w:rPr>
        <w:t xml:space="preserve"> </w:t>
      </w:r>
      <w:r w:rsidR="003D2780" w:rsidRPr="005338A6">
        <w:rPr>
          <w:rFonts w:ascii="Arial" w:hAnsi="Arial" w:cs="Arial"/>
          <w:sz w:val="20"/>
          <w:lang w:val="cs-CZ"/>
        </w:rPr>
        <w:t>OŠMT KÚ:</w:t>
      </w:r>
    </w:p>
    <w:p w14:paraId="70895EFD" w14:textId="12B2B853" w:rsidR="00D520BA" w:rsidRPr="005338A6" w:rsidRDefault="00D520BA">
      <w:pPr>
        <w:numPr>
          <w:ilvl w:val="0"/>
          <w:numId w:val="9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Rozbor výkazů P1-04 o zaměstnancích a mzdových prostředcích v regionálním školství v Jihočeském kraji v roce 20</w:t>
      </w:r>
      <w:r w:rsidR="0085069F">
        <w:rPr>
          <w:rFonts w:ascii="Arial" w:hAnsi="Arial" w:cs="Arial"/>
          <w:sz w:val="20"/>
          <w:lang w:val="cs-CZ"/>
        </w:rPr>
        <w:t>19</w:t>
      </w:r>
      <w:r w:rsidR="00722656">
        <w:rPr>
          <w:rFonts w:ascii="Arial" w:hAnsi="Arial" w:cs="Arial"/>
          <w:sz w:val="20"/>
          <w:lang w:val="cs-CZ"/>
        </w:rPr>
        <w:t>.</w:t>
      </w:r>
    </w:p>
    <w:p w14:paraId="610DFA9B" w14:textId="77777777" w:rsidR="00D520BA" w:rsidRPr="005338A6" w:rsidRDefault="00D520BA">
      <w:pPr>
        <w:numPr>
          <w:ilvl w:val="0"/>
          <w:numId w:val="9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Mzdové rozvahy zpracované jednotlivými školami a školskými zařízeními podle stavu zaměstnanců </w:t>
      </w:r>
      <w:r w:rsidR="00B10330">
        <w:rPr>
          <w:rFonts w:ascii="Arial" w:hAnsi="Arial" w:cs="Arial"/>
          <w:sz w:val="20"/>
          <w:lang w:val="cs-CZ"/>
        </w:rPr>
        <w:t>k 1. 1. 20</w:t>
      </w:r>
      <w:r w:rsidR="0085069F">
        <w:rPr>
          <w:rFonts w:ascii="Arial" w:hAnsi="Arial" w:cs="Arial"/>
          <w:sz w:val="20"/>
          <w:lang w:val="cs-CZ"/>
        </w:rPr>
        <w:t>20</w:t>
      </w:r>
      <w:r w:rsidR="00B10330">
        <w:rPr>
          <w:rFonts w:ascii="Arial" w:hAnsi="Arial" w:cs="Arial"/>
          <w:sz w:val="20"/>
          <w:lang w:val="cs-CZ"/>
        </w:rPr>
        <w:t>.</w:t>
      </w:r>
    </w:p>
    <w:p w14:paraId="7053FF52" w14:textId="77777777" w:rsidR="00D520BA" w:rsidRPr="005338A6" w:rsidRDefault="00D520BA">
      <w:pPr>
        <w:ind w:left="360"/>
        <w:jc w:val="both"/>
        <w:rPr>
          <w:rFonts w:ascii="Arial" w:hAnsi="Arial" w:cs="Arial"/>
          <w:sz w:val="20"/>
          <w:lang w:val="cs-CZ"/>
        </w:rPr>
      </w:pPr>
    </w:p>
    <w:p w14:paraId="6176E605" w14:textId="1624B4FA" w:rsidR="00D520BA" w:rsidRPr="002901CF" w:rsidRDefault="00D520BA">
      <w:p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     </w:t>
      </w:r>
      <w:r w:rsidRPr="002901CF">
        <w:rPr>
          <w:rFonts w:ascii="Arial" w:hAnsi="Arial" w:cs="Arial"/>
          <w:sz w:val="20"/>
          <w:lang w:val="cs-CZ"/>
        </w:rPr>
        <w:t>Normativní rozpis rozpočtu je závaznou metodou rozdělení finančních prostředků, zajišťuje jednotný přístup v rámci celého kraje a vytváří jednotnou srovnávací základnu pro posouzení efektivnosti všech školských zařízení v Jihočeském kraji.</w:t>
      </w:r>
    </w:p>
    <w:p w14:paraId="29634A20" w14:textId="2705241E" w:rsidR="00D520BA" w:rsidRPr="002901CF" w:rsidRDefault="00D520BA">
      <w:pPr>
        <w:jc w:val="both"/>
        <w:rPr>
          <w:rFonts w:ascii="Arial" w:hAnsi="Arial" w:cs="Arial"/>
          <w:sz w:val="20"/>
          <w:lang w:val="cs-CZ"/>
        </w:rPr>
      </w:pPr>
      <w:r w:rsidRPr="002901CF">
        <w:rPr>
          <w:rFonts w:ascii="Arial" w:hAnsi="Arial" w:cs="Arial"/>
          <w:sz w:val="20"/>
          <w:lang w:val="cs-CZ"/>
        </w:rPr>
        <w:t xml:space="preserve">    Při důsledném uplatnění jednotlivých ustanovení uvedených dokumentů usiluje OŠMT KÚ dlouhodobě o dosažení rozpočtové kontinuity ve stanovení výše objemu rozpočtovaných finančních prostředků pro každ</w:t>
      </w:r>
      <w:r w:rsidR="002901CF" w:rsidRPr="002901CF">
        <w:rPr>
          <w:rFonts w:ascii="Arial" w:hAnsi="Arial" w:cs="Arial"/>
          <w:sz w:val="20"/>
          <w:lang w:val="cs-CZ"/>
        </w:rPr>
        <w:t>é</w:t>
      </w:r>
      <w:r w:rsidRPr="002901CF">
        <w:rPr>
          <w:rFonts w:ascii="Arial" w:hAnsi="Arial" w:cs="Arial"/>
          <w:sz w:val="20"/>
          <w:lang w:val="cs-CZ"/>
        </w:rPr>
        <w:t xml:space="preserve"> školské zařízení. </w:t>
      </w:r>
    </w:p>
    <w:p w14:paraId="611F6E36" w14:textId="77777777" w:rsidR="00D520BA" w:rsidRPr="002901CF" w:rsidRDefault="00D520BA">
      <w:pPr>
        <w:jc w:val="both"/>
        <w:rPr>
          <w:rFonts w:ascii="Arial" w:hAnsi="Arial" w:cs="Arial"/>
          <w:sz w:val="20"/>
          <w:lang w:val="cs-CZ"/>
        </w:rPr>
      </w:pPr>
    </w:p>
    <w:p w14:paraId="0DD3FD7D" w14:textId="08B58F37" w:rsidR="00FD5607" w:rsidRDefault="00D520BA" w:rsidP="004D62E8">
      <w:pPr>
        <w:jc w:val="both"/>
        <w:rPr>
          <w:rFonts w:ascii="Arial" w:hAnsi="Arial" w:cs="Arial"/>
          <w:sz w:val="20"/>
          <w:lang w:val="cs-CZ"/>
        </w:rPr>
      </w:pPr>
      <w:r w:rsidRPr="002901CF">
        <w:rPr>
          <w:rFonts w:ascii="Arial" w:hAnsi="Arial" w:cs="Arial"/>
          <w:sz w:val="20"/>
          <w:lang w:val="cs-CZ"/>
        </w:rPr>
        <w:t xml:space="preserve">    Základní princip úpravy krajských normativů pro rok 20</w:t>
      </w:r>
      <w:r w:rsidR="0085069F" w:rsidRPr="002901CF">
        <w:rPr>
          <w:rFonts w:ascii="Arial" w:hAnsi="Arial" w:cs="Arial"/>
          <w:sz w:val="20"/>
          <w:lang w:val="cs-CZ"/>
        </w:rPr>
        <w:t>20</w:t>
      </w:r>
      <w:r w:rsidR="004B07EB" w:rsidRPr="002901CF">
        <w:rPr>
          <w:rFonts w:ascii="Arial" w:hAnsi="Arial" w:cs="Arial"/>
          <w:sz w:val="20"/>
          <w:lang w:val="cs-CZ"/>
        </w:rPr>
        <w:t xml:space="preserve"> vycházel z</w:t>
      </w:r>
      <w:r w:rsidR="00EF5EE9" w:rsidRPr="002901CF">
        <w:rPr>
          <w:rFonts w:ascii="Arial" w:hAnsi="Arial" w:cs="Arial"/>
          <w:sz w:val="20"/>
          <w:lang w:val="cs-CZ"/>
        </w:rPr>
        <w:t> hodnot krajských normativů v roce 201</w:t>
      </w:r>
      <w:r w:rsidR="0085069F" w:rsidRPr="002901CF">
        <w:rPr>
          <w:rFonts w:ascii="Arial" w:hAnsi="Arial" w:cs="Arial"/>
          <w:sz w:val="20"/>
          <w:lang w:val="cs-CZ"/>
        </w:rPr>
        <w:t>9</w:t>
      </w:r>
      <w:r w:rsidR="004D62E8" w:rsidRPr="002901CF">
        <w:rPr>
          <w:rFonts w:ascii="Arial" w:hAnsi="Arial" w:cs="Arial"/>
          <w:sz w:val="20"/>
          <w:lang w:val="cs-CZ"/>
        </w:rPr>
        <w:t xml:space="preserve">, </w:t>
      </w:r>
      <w:r w:rsidR="000237A4" w:rsidRPr="002901CF">
        <w:rPr>
          <w:rFonts w:ascii="Arial" w:hAnsi="Arial" w:cs="Arial"/>
          <w:sz w:val="20"/>
          <w:lang w:val="cs-CZ"/>
        </w:rPr>
        <w:t xml:space="preserve">které však byly </w:t>
      </w:r>
      <w:r w:rsidR="002901CF" w:rsidRPr="002901CF">
        <w:rPr>
          <w:rFonts w:ascii="Arial" w:hAnsi="Arial" w:cs="Arial"/>
          <w:sz w:val="20"/>
          <w:lang w:val="cs-CZ"/>
        </w:rPr>
        <w:t>upraveny</w:t>
      </w:r>
      <w:r w:rsidR="009E1B91" w:rsidRPr="002901CF">
        <w:rPr>
          <w:rFonts w:ascii="Arial" w:hAnsi="Arial" w:cs="Arial"/>
          <w:sz w:val="20"/>
          <w:lang w:val="cs-CZ"/>
        </w:rPr>
        <w:t xml:space="preserve"> v souladu se změnami republikových no</w:t>
      </w:r>
      <w:r w:rsidR="008A468B" w:rsidRPr="002901CF">
        <w:rPr>
          <w:rFonts w:ascii="Arial" w:hAnsi="Arial" w:cs="Arial"/>
          <w:sz w:val="20"/>
          <w:lang w:val="cs-CZ"/>
        </w:rPr>
        <w:t>rmativů pro rok 20</w:t>
      </w:r>
      <w:r w:rsidR="0085069F" w:rsidRPr="002901CF">
        <w:rPr>
          <w:rFonts w:ascii="Arial" w:hAnsi="Arial" w:cs="Arial"/>
          <w:sz w:val="20"/>
          <w:lang w:val="cs-CZ"/>
        </w:rPr>
        <w:t>20</w:t>
      </w:r>
      <w:r w:rsidR="009E1B91" w:rsidRPr="002901CF">
        <w:rPr>
          <w:rFonts w:ascii="Arial" w:hAnsi="Arial" w:cs="Arial"/>
          <w:sz w:val="20"/>
          <w:lang w:val="cs-CZ"/>
        </w:rPr>
        <w:t>,</w:t>
      </w:r>
      <w:r w:rsidR="009E1B91" w:rsidRPr="009E05C1">
        <w:rPr>
          <w:rFonts w:ascii="Arial" w:hAnsi="Arial" w:cs="Arial"/>
          <w:sz w:val="20"/>
          <w:lang w:val="cs-CZ"/>
        </w:rPr>
        <w:t xml:space="preserve"> uvedených v materiálu MŠMT-</w:t>
      </w:r>
      <w:r w:rsidR="0085069F">
        <w:rPr>
          <w:rFonts w:ascii="Arial" w:hAnsi="Arial" w:cs="Arial"/>
          <w:sz w:val="20"/>
          <w:lang w:val="cs-CZ"/>
        </w:rPr>
        <w:t>168</w:t>
      </w:r>
      <w:r w:rsidR="00C63C45" w:rsidRPr="009E05C1">
        <w:rPr>
          <w:rFonts w:ascii="Arial" w:hAnsi="Arial" w:cs="Arial"/>
          <w:sz w:val="20"/>
          <w:lang w:val="cs-CZ"/>
        </w:rPr>
        <w:t>/20</w:t>
      </w:r>
      <w:r w:rsidR="0085069F">
        <w:rPr>
          <w:rFonts w:ascii="Arial" w:hAnsi="Arial" w:cs="Arial"/>
          <w:sz w:val="20"/>
          <w:lang w:val="cs-CZ"/>
        </w:rPr>
        <w:t>20</w:t>
      </w:r>
      <w:r w:rsidR="009E1B91" w:rsidRPr="009E05C1">
        <w:rPr>
          <w:rFonts w:ascii="Arial" w:hAnsi="Arial" w:cs="Arial"/>
          <w:sz w:val="20"/>
          <w:lang w:val="cs-CZ"/>
        </w:rPr>
        <w:t xml:space="preserve"> </w:t>
      </w:r>
      <w:r w:rsidR="008A468B" w:rsidRPr="009E05C1">
        <w:rPr>
          <w:rFonts w:ascii="Arial" w:hAnsi="Arial" w:cs="Arial"/>
          <w:sz w:val="20"/>
          <w:lang w:val="cs-CZ"/>
        </w:rPr>
        <w:t>Principy</w:t>
      </w:r>
      <w:r w:rsidR="0085069F">
        <w:rPr>
          <w:rFonts w:ascii="Arial" w:hAnsi="Arial" w:cs="Arial"/>
          <w:sz w:val="20"/>
          <w:lang w:val="cs-CZ"/>
        </w:rPr>
        <w:t xml:space="preserve"> </w:t>
      </w:r>
      <w:r w:rsidR="008A468B" w:rsidRPr="009E05C1">
        <w:rPr>
          <w:rFonts w:ascii="Arial" w:hAnsi="Arial" w:cs="Arial"/>
          <w:sz w:val="20"/>
          <w:lang w:val="cs-CZ"/>
        </w:rPr>
        <w:t>rozpisu rozpočtu přímých výdajů RgŠ územních samosprávných celků na rok 20</w:t>
      </w:r>
      <w:r w:rsidR="0085069F">
        <w:rPr>
          <w:rFonts w:ascii="Arial" w:hAnsi="Arial" w:cs="Arial"/>
          <w:sz w:val="20"/>
          <w:lang w:val="cs-CZ"/>
        </w:rPr>
        <w:t>20</w:t>
      </w:r>
      <w:r w:rsidR="008A468B" w:rsidRPr="009E05C1">
        <w:rPr>
          <w:rFonts w:ascii="Arial" w:hAnsi="Arial" w:cs="Arial"/>
          <w:sz w:val="20"/>
          <w:lang w:val="cs-CZ"/>
        </w:rPr>
        <w:t xml:space="preserve"> č. j. MSMT - </w:t>
      </w:r>
      <w:r w:rsidR="0085069F">
        <w:rPr>
          <w:rFonts w:ascii="Arial" w:hAnsi="Arial" w:cs="Arial"/>
          <w:sz w:val="20"/>
          <w:lang w:val="cs-CZ"/>
        </w:rPr>
        <w:t>168</w:t>
      </w:r>
      <w:r w:rsidR="008A468B" w:rsidRPr="008A468B">
        <w:rPr>
          <w:rFonts w:ascii="Arial" w:hAnsi="Arial" w:cs="Arial"/>
          <w:sz w:val="20"/>
          <w:lang w:val="cs-CZ"/>
        </w:rPr>
        <w:t>/20</w:t>
      </w:r>
      <w:r w:rsidR="0085069F">
        <w:rPr>
          <w:rFonts w:ascii="Arial" w:hAnsi="Arial" w:cs="Arial"/>
          <w:sz w:val="20"/>
          <w:lang w:val="cs-CZ"/>
        </w:rPr>
        <w:t>20</w:t>
      </w:r>
      <w:r w:rsidR="006844BD">
        <w:rPr>
          <w:rFonts w:ascii="Arial" w:hAnsi="Arial" w:cs="Arial"/>
          <w:sz w:val="20"/>
          <w:lang w:val="cs-CZ"/>
        </w:rPr>
        <w:t>, dále jen „principy</w:t>
      </w:r>
      <w:r w:rsidR="00504AD3">
        <w:rPr>
          <w:rFonts w:ascii="Arial" w:hAnsi="Arial" w:cs="Arial"/>
          <w:sz w:val="20"/>
          <w:lang w:val="cs-CZ"/>
        </w:rPr>
        <w:t xml:space="preserve"> MŠMT</w:t>
      </w:r>
      <w:r w:rsidR="006844BD">
        <w:rPr>
          <w:rFonts w:ascii="Arial" w:hAnsi="Arial" w:cs="Arial"/>
          <w:sz w:val="20"/>
          <w:lang w:val="cs-CZ"/>
        </w:rPr>
        <w:t>“</w:t>
      </w:r>
      <w:r w:rsidR="009E1B91">
        <w:rPr>
          <w:rFonts w:ascii="Arial" w:hAnsi="Arial" w:cs="Arial"/>
          <w:sz w:val="20"/>
          <w:lang w:val="cs-CZ"/>
        </w:rPr>
        <w:t>.</w:t>
      </w:r>
      <w:r w:rsidR="00C335EF">
        <w:rPr>
          <w:rFonts w:ascii="Arial" w:hAnsi="Arial" w:cs="Arial"/>
          <w:sz w:val="20"/>
          <w:lang w:val="cs-CZ"/>
        </w:rPr>
        <w:t xml:space="preserve"> Tento materiál je uveden na interne</w:t>
      </w:r>
      <w:r w:rsidR="00143B72">
        <w:rPr>
          <w:rFonts w:ascii="Arial" w:hAnsi="Arial" w:cs="Arial"/>
          <w:sz w:val="20"/>
          <w:lang w:val="cs-CZ"/>
        </w:rPr>
        <w:t>tových stránkách MŠMT na adrese:</w:t>
      </w:r>
    </w:p>
    <w:p w14:paraId="18B05F28" w14:textId="77777777" w:rsidR="0085069F" w:rsidRDefault="00462775" w:rsidP="004D62E8">
      <w:pPr>
        <w:jc w:val="both"/>
        <w:rPr>
          <w:rFonts w:ascii="Arial" w:hAnsi="Arial" w:cs="Arial"/>
          <w:sz w:val="20"/>
          <w:lang w:val="cs-CZ"/>
        </w:rPr>
      </w:pPr>
      <w:hyperlink r:id="rId8" w:history="1">
        <w:r w:rsidR="0085069F" w:rsidRPr="00915BFC">
          <w:rPr>
            <w:rStyle w:val="Hypertextovodkaz"/>
            <w:rFonts w:ascii="Arial" w:hAnsi="Arial" w:cs="Arial"/>
            <w:sz w:val="20"/>
            <w:lang w:val="cs-CZ"/>
          </w:rPr>
          <w:t>http://www.msmt.cz/vzdelavani/skolstvi-v-cr/ekonomika-skolstvi/principy-rozpisu-rozpoctu-primych-vydaju-regionalniho</w:t>
        </w:r>
      </w:hyperlink>
    </w:p>
    <w:p w14:paraId="413F4498" w14:textId="77777777" w:rsidR="0085069F" w:rsidRDefault="0085069F" w:rsidP="004D62E8">
      <w:pPr>
        <w:jc w:val="both"/>
        <w:rPr>
          <w:rFonts w:ascii="Arial" w:hAnsi="Arial" w:cs="Arial"/>
          <w:sz w:val="20"/>
          <w:lang w:val="cs-CZ"/>
        </w:rPr>
      </w:pPr>
    </w:p>
    <w:p w14:paraId="33374480" w14:textId="77777777" w:rsidR="0085069F" w:rsidRDefault="0085069F" w:rsidP="004D62E8">
      <w:pPr>
        <w:jc w:val="both"/>
        <w:rPr>
          <w:rFonts w:ascii="Arial" w:hAnsi="Arial" w:cs="Arial"/>
          <w:sz w:val="20"/>
          <w:lang w:val="cs-CZ"/>
        </w:rPr>
      </w:pPr>
    </w:p>
    <w:p w14:paraId="6A4BAEB3" w14:textId="77777777" w:rsidR="0085069F" w:rsidRDefault="0085069F" w:rsidP="004D62E8">
      <w:pPr>
        <w:jc w:val="both"/>
        <w:rPr>
          <w:rFonts w:ascii="Arial" w:hAnsi="Arial" w:cs="Arial"/>
          <w:sz w:val="20"/>
          <w:lang w:val="cs-CZ"/>
        </w:rPr>
      </w:pPr>
    </w:p>
    <w:p w14:paraId="7479FED0" w14:textId="77777777" w:rsidR="0085069F" w:rsidRDefault="0085069F" w:rsidP="004D62E8">
      <w:pPr>
        <w:jc w:val="both"/>
        <w:rPr>
          <w:rFonts w:ascii="Arial" w:hAnsi="Arial" w:cs="Arial"/>
          <w:sz w:val="20"/>
          <w:lang w:val="cs-CZ"/>
        </w:rPr>
      </w:pPr>
    </w:p>
    <w:p w14:paraId="0C3FDC79" w14:textId="77777777" w:rsidR="0085069F" w:rsidRDefault="0085069F" w:rsidP="004D62E8">
      <w:pPr>
        <w:jc w:val="both"/>
        <w:rPr>
          <w:rFonts w:ascii="Arial" w:hAnsi="Arial" w:cs="Arial"/>
          <w:sz w:val="20"/>
          <w:lang w:val="cs-CZ"/>
        </w:rPr>
      </w:pPr>
    </w:p>
    <w:p w14:paraId="45FDD0D5" w14:textId="77777777" w:rsidR="008B7397" w:rsidRPr="005338A6" w:rsidRDefault="00704688" w:rsidP="00D51B01">
      <w:pPr>
        <w:pStyle w:val="Nadpis2"/>
        <w:spacing w:after="60"/>
        <w:rPr>
          <w:lang w:val="cs-CZ"/>
        </w:rPr>
      </w:pPr>
      <w:bookmarkStart w:id="4" w:name="_Toc410279977"/>
      <w:bookmarkStart w:id="5" w:name="_Toc33624268"/>
      <w:r w:rsidRPr="001A0513">
        <w:rPr>
          <w:lang w:val="cs-CZ"/>
        </w:rPr>
        <w:lastRenderedPageBreak/>
        <w:t xml:space="preserve">2 </w:t>
      </w:r>
      <w:r w:rsidR="00D520BA" w:rsidRPr="001A0513">
        <w:rPr>
          <w:lang w:val="cs-CZ"/>
        </w:rPr>
        <w:t>Krajské ho</w:t>
      </w:r>
      <w:r w:rsidR="00F85C83" w:rsidRPr="001A0513">
        <w:rPr>
          <w:lang w:val="cs-CZ"/>
        </w:rPr>
        <w:t>dnoty normativů</w:t>
      </w:r>
      <w:bookmarkEnd w:id="4"/>
      <w:bookmarkEnd w:id="5"/>
    </w:p>
    <w:p w14:paraId="354160E8" w14:textId="77777777" w:rsidR="00D520BA" w:rsidRPr="009C2709" w:rsidRDefault="0023304D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 xml:space="preserve"> Pro jednotlivé rozpočtované výkony stanovuje OŠMT KÚ krajské hodnoty nor</w:t>
      </w:r>
      <w:r>
        <w:rPr>
          <w:rFonts w:ascii="Arial" w:hAnsi="Arial" w:cs="Arial"/>
          <w:sz w:val="20"/>
          <w:lang w:val="cs-CZ"/>
        </w:rPr>
        <w:t>mativních komponentů Np a No,</w:t>
      </w:r>
      <w:r w:rsidR="00D520BA" w:rsidRPr="005338A6">
        <w:rPr>
          <w:rFonts w:ascii="Arial" w:hAnsi="Arial" w:cs="Arial"/>
          <w:sz w:val="20"/>
          <w:lang w:val="cs-CZ"/>
        </w:rPr>
        <w:t xml:space="preserve"> „vyhláškou“ podle §</w:t>
      </w:r>
      <w:r w:rsidR="00F221A9">
        <w:rPr>
          <w:rFonts w:ascii="Arial" w:hAnsi="Arial" w:cs="Arial"/>
          <w:sz w:val="20"/>
          <w:lang w:val="cs-CZ"/>
        </w:rPr>
        <w:t xml:space="preserve"> </w:t>
      </w:r>
      <w:r w:rsidR="00D520BA" w:rsidRPr="005338A6">
        <w:rPr>
          <w:rFonts w:ascii="Arial" w:hAnsi="Arial" w:cs="Arial"/>
          <w:sz w:val="20"/>
          <w:lang w:val="cs-CZ"/>
        </w:rPr>
        <w:t xml:space="preserve">2 odst. (1) písmeno a) nazývané „ukazatel průměrného počtu jednotek výkonů připadajících na jednoho pedagogického pracovníka Np“ a </w:t>
      </w:r>
      <w:r w:rsidR="000E032F">
        <w:rPr>
          <w:rFonts w:ascii="Arial" w:hAnsi="Arial" w:cs="Arial"/>
          <w:sz w:val="20"/>
          <w:lang w:val="cs-CZ"/>
        </w:rPr>
        <w:t xml:space="preserve">písmeno b) nazývané </w:t>
      </w:r>
      <w:r w:rsidR="00D520BA" w:rsidRPr="005338A6">
        <w:rPr>
          <w:rFonts w:ascii="Arial" w:hAnsi="Arial" w:cs="Arial"/>
          <w:sz w:val="20"/>
          <w:lang w:val="cs-CZ"/>
        </w:rPr>
        <w:t xml:space="preserve">„ukazatel </w:t>
      </w:r>
      <w:r w:rsidR="00D520BA" w:rsidRPr="009C2709">
        <w:rPr>
          <w:rFonts w:ascii="Arial" w:hAnsi="Arial" w:cs="Arial"/>
          <w:sz w:val="20"/>
          <w:lang w:val="cs-CZ"/>
        </w:rPr>
        <w:t>průměrného počtu jednotek výkonu připadajícího na jednoho nepeda</w:t>
      </w:r>
      <w:r>
        <w:rPr>
          <w:rFonts w:ascii="Arial" w:hAnsi="Arial" w:cs="Arial"/>
          <w:sz w:val="20"/>
          <w:lang w:val="cs-CZ"/>
        </w:rPr>
        <w:t>gogického pracovníka No“.</w:t>
      </w:r>
    </w:p>
    <w:p w14:paraId="282F82D8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</w:p>
    <w:p w14:paraId="41BB54C9" w14:textId="77777777" w:rsidR="00D520BA" w:rsidRPr="005338A6" w:rsidRDefault="00EF0742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 xml:space="preserve"> Ukazatele Np a No rozhodné pro stanovení krajských normativů pro rozpočtové období </w:t>
      </w:r>
      <w:r w:rsidR="00D520BA" w:rsidRPr="00477F13">
        <w:rPr>
          <w:rFonts w:ascii="Arial" w:hAnsi="Arial" w:cs="Arial"/>
          <w:sz w:val="20"/>
          <w:lang w:val="cs-CZ"/>
        </w:rPr>
        <w:t>roku 20</w:t>
      </w:r>
      <w:r w:rsidR="000E032F">
        <w:rPr>
          <w:rFonts w:ascii="Arial" w:hAnsi="Arial" w:cs="Arial"/>
          <w:sz w:val="20"/>
          <w:lang w:val="cs-CZ"/>
        </w:rPr>
        <w:t>20</w:t>
      </w:r>
      <w:r w:rsidR="00D520BA" w:rsidRPr="005338A6">
        <w:rPr>
          <w:rFonts w:ascii="Arial" w:hAnsi="Arial" w:cs="Arial"/>
          <w:sz w:val="20"/>
          <w:lang w:val="cs-CZ"/>
        </w:rPr>
        <w:t xml:space="preserve"> vychází v zájmu dosažení meziroční rozpočtové kontinuity z hodnot ukazatelů použitých v minulém roce.</w:t>
      </w:r>
    </w:p>
    <w:p w14:paraId="4AB08553" w14:textId="77777777" w:rsidR="00D520BA" w:rsidRPr="005338A6" w:rsidRDefault="00EF0742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>Z hodnot ukazatelů Np a No stanovuje OŠMT KÚ normativní počty pedagogických</w:t>
      </w:r>
      <w:r w:rsidR="00387D28">
        <w:rPr>
          <w:rFonts w:ascii="Arial" w:hAnsi="Arial" w:cs="Arial"/>
          <w:sz w:val="20"/>
          <w:lang w:val="cs-CZ"/>
        </w:rPr>
        <w:t xml:space="preserve"> i </w:t>
      </w:r>
      <w:r w:rsidR="00D520BA" w:rsidRPr="005338A6">
        <w:rPr>
          <w:rFonts w:ascii="Arial" w:hAnsi="Arial" w:cs="Arial"/>
          <w:sz w:val="20"/>
          <w:lang w:val="cs-CZ"/>
        </w:rPr>
        <w:t>nepedagogických pracovníků. Aby byl dosažen vztah mezi objemem rozpočtovaných finančních prostředků a počtem úvazků pro jednotlivé kategorie pracovníků jsou i příplatky, stanovené k základním částkám normativů přepočteny prostřednictvím ukazatelů Np a No na odpovídající velikosti úvazků.</w:t>
      </w:r>
    </w:p>
    <w:p w14:paraId="70F7A6FA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</w:p>
    <w:p w14:paraId="67CDBF40" w14:textId="77777777" w:rsidR="00D520BA" w:rsidRPr="005338A6" w:rsidRDefault="00EF0742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>Dalšími ukazateli rozhodnými pro stanovení krajských normativů podle §</w:t>
      </w:r>
      <w:r w:rsidR="00F825F5">
        <w:rPr>
          <w:rFonts w:ascii="Arial" w:hAnsi="Arial" w:cs="Arial"/>
          <w:sz w:val="20"/>
          <w:lang w:val="cs-CZ"/>
        </w:rPr>
        <w:t xml:space="preserve"> </w:t>
      </w:r>
      <w:r w:rsidR="00D520BA" w:rsidRPr="005338A6">
        <w:rPr>
          <w:rFonts w:ascii="Arial" w:hAnsi="Arial" w:cs="Arial"/>
          <w:sz w:val="20"/>
          <w:lang w:val="cs-CZ"/>
        </w:rPr>
        <w:t>2 odst. (1) písm. c) a d) „vyhlášky“ jsou:</w:t>
      </w:r>
    </w:p>
    <w:p w14:paraId="5B2EF2F5" w14:textId="77777777" w:rsidR="00D520BA" w:rsidRPr="005338A6" w:rsidRDefault="00D520BA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průměrná měsíční výše platu pedagogických pracovníků Pp </w:t>
      </w:r>
    </w:p>
    <w:p w14:paraId="332B92BF" w14:textId="77777777" w:rsidR="00D520BA" w:rsidRPr="005338A6" w:rsidRDefault="00D520BA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průměrná výše platu nepedagogických pracovníků Po.</w:t>
      </w:r>
    </w:p>
    <w:p w14:paraId="29A978E3" w14:textId="77777777" w:rsidR="00D520BA" w:rsidRPr="005338A6" w:rsidRDefault="00D520BA">
      <w:pPr>
        <w:pStyle w:val="Zkladntext2"/>
      </w:pPr>
    </w:p>
    <w:p w14:paraId="658F6B96" w14:textId="77777777" w:rsidR="00D520BA" w:rsidRDefault="00D520BA">
      <w:pPr>
        <w:pStyle w:val="Zkladntext2"/>
      </w:pPr>
      <w:r w:rsidRPr="005338A6">
        <w:t xml:space="preserve">    Tyto ukazatele jsou odvozeny v souladu s §</w:t>
      </w:r>
      <w:r w:rsidR="00E42D68">
        <w:t xml:space="preserve"> </w:t>
      </w:r>
      <w:r w:rsidRPr="005338A6">
        <w:t xml:space="preserve">2 odst. (5) „vyhlášky“ z hodnot dosažených v příslušném druhu školy v uplynulém kalendářním roce, upravených na výši, </w:t>
      </w:r>
      <w:r w:rsidRPr="00477F13">
        <w:t>která se v roce 20</w:t>
      </w:r>
      <w:r w:rsidR="000E032F">
        <w:t>20</w:t>
      </w:r>
      <w:r w:rsidRPr="00477F13">
        <w:t xml:space="preserve"> předpokládá vzhledem k celkovému objemu finančních prostředků přidělených krajskému úřadu prostřednictvím republikových normativů. Do ukazatelů průměrné měsíční výše platu nebyly zahrnuty v souladu s citovaným §</w:t>
      </w:r>
      <w:r w:rsidR="00E42D68">
        <w:t xml:space="preserve"> </w:t>
      </w:r>
      <w:r w:rsidRPr="00477F13">
        <w:t>2 odst. (5) „vyhlášky“ platby za práci přesčas a za konání přímé vyučovací činnosti nad stanovený rozsah.</w:t>
      </w:r>
    </w:p>
    <w:p w14:paraId="4A1F5280" w14:textId="77777777" w:rsidR="00AF7375" w:rsidRPr="00477F13" w:rsidRDefault="00AF7375">
      <w:pPr>
        <w:pStyle w:val="Zkladntext2"/>
      </w:pPr>
    </w:p>
    <w:p w14:paraId="2EACDFC1" w14:textId="77777777" w:rsidR="00D520BA" w:rsidRDefault="00F825F5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477F13">
        <w:rPr>
          <w:rFonts w:ascii="Arial" w:hAnsi="Arial" w:cs="Arial"/>
          <w:sz w:val="20"/>
          <w:lang w:val="cs-CZ"/>
        </w:rPr>
        <w:t xml:space="preserve"> OŠMT KÚ stanovil hodnoty průměrného platu Pp a Po na základě rozboru výkazů P1-04 o</w:t>
      </w:r>
      <w:r w:rsidR="00387D28" w:rsidRPr="00477F13">
        <w:rPr>
          <w:rFonts w:ascii="Arial" w:hAnsi="Arial" w:cs="Arial"/>
          <w:sz w:val="20"/>
          <w:lang w:val="cs-CZ"/>
        </w:rPr>
        <w:t> </w:t>
      </w:r>
      <w:r w:rsidR="00D520BA" w:rsidRPr="00477F13">
        <w:rPr>
          <w:rFonts w:ascii="Arial" w:hAnsi="Arial" w:cs="Arial"/>
          <w:sz w:val="20"/>
          <w:lang w:val="cs-CZ"/>
        </w:rPr>
        <w:t>zaměstnanosti a mzdových prostředcích v regionálním školství za rok 201</w:t>
      </w:r>
      <w:r w:rsidR="000E032F">
        <w:rPr>
          <w:rFonts w:ascii="Arial" w:hAnsi="Arial" w:cs="Arial"/>
          <w:sz w:val="20"/>
          <w:lang w:val="cs-CZ"/>
        </w:rPr>
        <w:t>9</w:t>
      </w:r>
      <w:r w:rsidR="00D520BA" w:rsidRPr="00477F13">
        <w:rPr>
          <w:rFonts w:ascii="Arial" w:hAnsi="Arial" w:cs="Arial"/>
          <w:sz w:val="20"/>
          <w:lang w:val="cs-CZ"/>
        </w:rPr>
        <w:t xml:space="preserve">. Při úpravě hodnot průměrných platů Pp a Po bylo zároveň přihlédnuto  k průměrným hodnotám nárokových složek platů v měsíci lednu roku </w:t>
      </w:r>
      <w:r w:rsidR="001442EC" w:rsidRPr="00477F13">
        <w:rPr>
          <w:rFonts w:ascii="Arial" w:hAnsi="Arial" w:cs="Arial"/>
          <w:sz w:val="20"/>
          <w:lang w:val="cs-CZ"/>
        </w:rPr>
        <w:t>20</w:t>
      </w:r>
      <w:r w:rsidR="000E032F">
        <w:rPr>
          <w:rFonts w:ascii="Arial" w:hAnsi="Arial" w:cs="Arial"/>
          <w:sz w:val="20"/>
          <w:lang w:val="cs-CZ"/>
        </w:rPr>
        <w:t>20</w:t>
      </w:r>
      <w:r w:rsidR="00B83C9B">
        <w:rPr>
          <w:rFonts w:ascii="Arial" w:hAnsi="Arial" w:cs="Arial"/>
          <w:sz w:val="20"/>
          <w:lang w:val="cs-CZ"/>
        </w:rPr>
        <w:t>,</w:t>
      </w:r>
      <w:r w:rsidR="00D520BA" w:rsidRPr="00477F13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>získaným z podrobné analýzy dat</w:t>
      </w:r>
      <w:r w:rsidR="00D520BA" w:rsidRPr="00477F13">
        <w:rPr>
          <w:rFonts w:ascii="Arial" w:hAnsi="Arial" w:cs="Arial"/>
          <w:sz w:val="20"/>
          <w:lang w:val="cs-CZ"/>
        </w:rPr>
        <w:t xml:space="preserve"> obsažených ve finančních rozvahách</w:t>
      </w:r>
      <w:r w:rsidR="00D520BA" w:rsidRPr="005338A6">
        <w:rPr>
          <w:rFonts w:ascii="Arial" w:hAnsi="Arial" w:cs="Arial"/>
          <w:sz w:val="20"/>
          <w:lang w:val="cs-CZ"/>
        </w:rPr>
        <w:t xml:space="preserve"> o</w:t>
      </w:r>
      <w:r w:rsidR="00E42D68">
        <w:rPr>
          <w:rFonts w:ascii="Arial" w:hAnsi="Arial" w:cs="Arial"/>
          <w:sz w:val="20"/>
          <w:lang w:val="cs-CZ"/>
        </w:rPr>
        <w:t> </w:t>
      </w:r>
      <w:r w:rsidR="00D520BA" w:rsidRPr="005338A6">
        <w:rPr>
          <w:rFonts w:ascii="Arial" w:hAnsi="Arial" w:cs="Arial"/>
          <w:sz w:val="20"/>
          <w:lang w:val="cs-CZ"/>
        </w:rPr>
        <w:t xml:space="preserve">počtu zaměstnanců, mzdových prostředcích a ostatních běžných výdajích všech škol a školských zařízení Jihočeského kraje. Finanční rozvahy si OŠMT KÚ vyžádal pro potřeby zpracování bilance objemu rozpočtovaných </w:t>
      </w:r>
      <w:r w:rsidR="00D520BA" w:rsidRPr="009E05C1">
        <w:rPr>
          <w:rFonts w:ascii="Arial" w:hAnsi="Arial" w:cs="Arial"/>
          <w:sz w:val="20"/>
          <w:lang w:val="cs-CZ"/>
        </w:rPr>
        <w:t>prostředků pro krytí nárokových složek platu a v souladu s článkem V. „směrnice“ pro potřeby případného řešení disproporcí mezi rozpisem přímých výdajů podle článku V</w:t>
      </w:r>
      <w:r w:rsidR="000E032F">
        <w:rPr>
          <w:rFonts w:ascii="Arial" w:hAnsi="Arial" w:cs="Arial"/>
          <w:sz w:val="20"/>
          <w:lang w:val="cs-CZ"/>
        </w:rPr>
        <w:t>I</w:t>
      </w:r>
      <w:r w:rsidR="00D520BA" w:rsidRPr="009E05C1">
        <w:rPr>
          <w:rFonts w:ascii="Arial" w:hAnsi="Arial" w:cs="Arial"/>
          <w:sz w:val="20"/>
          <w:lang w:val="cs-CZ"/>
        </w:rPr>
        <w:t>. „směrnice“ a potřeb školy nebo školského zařízení, vyplývajících z právních před</w:t>
      </w:r>
      <w:r w:rsidR="00477F13" w:rsidRPr="009E05C1">
        <w:rPr>
          <w:rFonts w:ascii="Arial" w:hAnsi="Arial" w:cs="Arial"/>
          <w:sz w:val="20"/>
          <w:lang w:val="cs-CZ"/>
        </w:rPr>
        <w:t>pisů a vzdělávacích programů.</w:t>
      </w:r>
    </w:p>
    <w:p w14:paraId="3910AE21" w14:textId="77777777" w:rsidR="007B2ACC" w:rsidRPr="009E05C1" w:rsidRDefault="007B2ACC">
      <w:pPr>
        <w:jc w:val="both"/>
        <w:rPr>
          <w:rFonts w:ascii="Arial" w:hAnsi="Arial" w:cs="Arial"/>
          <w:sz w:val="20"/>
          <w:lang w:val="cs-CZ"/>
        </w:rPr>
      </w:pPr>
    </w:p>
    <w:p w14:paraId="4FF4F89C" w14:textId="77777777" w:rsidR="00D520BA" w:rsidRPr="009E05C1" w:rsidRDefault="007B2ACC" w:rsidP="00D51B01">
      <w:pPr>
        <w:pStyle w:val="Nadpis2"/>
        <w:spacing w:after="60"/>
        <w:rPr>
          <w:lang w:val="cs-CZ"/>
        </w:rPr>
      </w:pPr>
      <w:bookmarkStart w:id="6" w:name="_Toc410279981"/>
      <w:bookmarkStart w:id="7" w:name="_Toc33624269"/>
      <w:r>
        <w:rPr>
          <w:lang w:val="cs-CZ"/>
        </w:rPr>
        <w:t>3</w:t>
      </w:r>
      <w:r w:rsidR="00D520BA" w:rsidRPr="009E05C1">
        <w:rPr>
          <w:lang w:val="cs-CZ"/>
        </w:rPr>
        <w:t xml:space="preserve"> </w:t>
      </w:r>
      <w:bookmarkEnd w:id="6"/>
      <w:r w:rsidR="0093138D" w:rsidRPr="009E05C1">
        <w:rPr>
          <w:lang w:val="cs-CZ"/>
        </w:rPr>
        <w:t>Podpůrná opatření personálního charakteru</w:t>
      </w:r>
      <w:bookmarkEnd w:id="7"/>
    </w:p>
    <w:p w14:paraId="03F26399" w14:textId="77777777" w:rsidR="00B634F3" w:rsidRDefault="00B634F3" w:rsidP="00B634F3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lang w:val="cs-CZ"/>
        </w:rPr>
        <w:t xml:space="preserve">     </w:t>
      </w:r>
      <w:r w:rsidRPr="009E05C1">
        <w:rPr>
          <w:rFonts w:ascii="Arial" w:hAnsi="Arial" w:cs="Arial"/>
          <w:sz w:val="20"/>
          <w:lang w:val="cs-CZ"/>
        </w:rPr>
        <w:t>Počty podpůrných opatření uvedených v části A přílohy č. 1 vyhlášky č. 27/2016 Sb., ve znění pozdějších předpisů, s požadovanými finančními prostředky k 1. 1. 20</w:t>
      </w:r>
      <w:r w:rsidR="004F52F2">
        <w:rPr>
          <w:rFonts w:ascii="Arial" w:hAnsi="Arial" w:cs="Arial"/>
          <w:sz w:val="20"/>
          <w:lang w:val="cs-CZ"/>
        </w:rPr>
        <w:t>20</w:t>
      </w:r>
      <w:r w:rsidRPr="009E05C1">
        <w:rPr>
          <w:rFonts w:ascii="Arial" w:hAnsi="Arial" w:cs="Arial"/>
          <w:sz w:val="20"/>
          <w:lang w:val="cs-CZ"/>
        </w:rPr>
        <w:t xml:space="preserve"> byly stanoveny a zahrnuty do rozpisu rozpočtu podle skutečně vykázaného počtu podpůrných opatření jednotlivými školami a školskými zařízeními k 30. 9. 201</w:t>
      </w:r>
      <w:r w:rsidR="004F52F2">
        <w:rPr>
          <w:rFonts w:ascii="Arial" w:hAnsi="Arial" w:cs="Arial"/>
          <w:sz w:val="20"/>
          <w:lang w:val="cs-CZ"/>
        </w:rPr>
        <w:t>9</w:t>
      </w:r>
      <w:r w:rsidRPr="009E05C1">
        <w:rPr>
          <w:rFonts w:ascii="Arial" w:hAnsi="Arial" w:cs="Arial"/>
          <w:sz w:val="20"/>
          <w:lang w:val="cs-CZ"/>
        </w:rPr>
        <w:t xml:space="preserve"> (resp. 31. 10. 201</w:t>
      </w:r>
      <w:r w:rsidR="004F52F2">
        <w:rPr>
          <w:rFonts w:ascii="Arial" w:hAnsi="Arial" w:cs="Arial"/>
          <w:sz w:val="20"/>
          <w:lang w:val="cs-CZ"/>
        </w:rPr>
        <w:t>9</w:t>
      </w:r>
      <w:r w:rsidRPr="009E05C1">
        <w:rPr>
          <w:rFonts w:ascii="Arial" w:hAnsi="Arial" w:cs="Arial"/>
          <w:sz w:val="20"/>
          <w:lang w:val="cs-CZ"/>
        </w:rPr>
        <w:t>) ve výkazu R 43-1 a dále pak ve výkazu</w:t>
      </w:r>
      <w:r w:rsidR="00555326">
        <w:rPr>
          <w:rFonts w:ascii="Arial" w:hAnsi="Arial" w:cs="Arial"/>
          <w:sz w:val="20"/>
          <w:lang w:val="cs-CZ"/>
        </w:rPr>
        <w:t xml:space="preserve">       </w:t>
      </w:r>
      <w:r w:rsidRPr="009E05C1">
        <w:rPr>
          <w:rFonts w:ascii="Arial" w:hAnsi="Arial" w:cs="Arial"/>
          <w:sz w:val="20"/>
          <w:lang w:val="cs-CZ"/>
        </w:rPr>
        <w:t>R</w:t>
      </w:r>
      <w:r w:rsidR="00555326">
        <w:rPr>
          <w:rFonts w:ascii="Arial" w:hAnsi="Arial" w:cs="Arial"/>
          <w:sz w:val="20"/>
          <w:lang w:val="cs-CZ"/>
        </w:rPr>
        <w:t> </w:t>
      </w:r>
      <w:r w:rsidRPr="009E05C1">
        <w:rPr>
          <w:rFonts w:ascii="Arial" w:hAnsi="Arial" w:cs="Arial"/>
          <w:sz w:val="20"/>
          <w:lang w:val="cs-CZ"/>
        </w:rPr>
        <w:t>44-</w:t>
      </w:r>
      <w:r w:rsidR="00555326">
        <w:rPr>
          <w:rFonts w:ascii="Arial" w:hAnsi="Arial" w:cs="Arial"/>
          <w:sz w:val="20"/>
          <w:lang w:val="cs-CZ"/>
        </w:rPr>
        <w:t>9</w:t>
      </w:r>
      <w:r w:rsidRPr="009E05C1">
        <w:rPr>
          <w:rFonts w:ascii="Arial" w:hAnsi="Arial" w:cs="Arial"/>
          <w:sz w:val="20"/>
          <w:lang w:val="cs-CZ"/>
        </w:rPr>
        <w:t>9</w:t>
      </w:r>
      <w:r w:rsidR="00555326">
        <w:rPr>
          <w:rFonts w:ascii="Arial" w:hAnsi="Arial" w:cs="Arial"/>
          <w:sz w:val="20"/>
          <w:lang w:val="cs-CZ"/>
        </w:rPr>
        <w:t> </w:t>
      </w:r>
      <w:r w:rsidRPr="009E05C1">
        <w:rPr>
          <w:rFonts w:ascii="Arial" w:hAnsi="Arial" w:cs="Arial"/>
          <w:sz w:val="20"/>
          <w:lang w:val="cs-CZ"/>
        </w:rPr>
        <w:t>za měsíce září až prosinec 201</w:t>
      </w:r>
      <w:r w:rsidR="004F52F2">
        <w:rPr>
          <w:rFonts w:ascii="Arial" w:hAnsi="Arial" w:cs="Arial"/>
          <w:sz w:val="20"/>
          <w:lang w:val="cs-CZ"/>
        </w:rPr>
        <w:t>9</w:t>
      </w:r>
      <w:r w:rsidRPr="009E05C1">
        <w:rPr>
          <w:rFonts w:ascii="Arial" w:hAnsi="Arial" w:cs="Arial"/>
          <w:sz w:val="20"/>
          <w:lang w:val="cs-CZ"/>
        </w:rPr>
        <w:t>, u nichž je vykázán datum začátku poskytování po 30. 9. 201</w:t>
      </w:r>
      <w:r w:rsidR="004F52F2">
        <w:rPr>
          <w:rFonts w:ascii="Arial" w:hAnsi="Arial" w:cs="Arial"/>
          <w:sz w:val="20"/>
          <w:lang w:val="cs-CZ"/>
        </w:rPr>
        <w:t>9</w:t>
      </w:r>
      <w:r w:rsidRPr="009E05C1">
        <w:rPr>
          <w:rFonts w:ascii="Arial" w:hAnsi="Arial" w:cs="Arial"/>
          <w:sz w:val="20"/>
          <w:lang w:val="cs-CZ"/>
        </w:rPr>
        <w:t xml:space="preserve"> (resp. 31. 10. 201</w:t>
      </w:r>
      <w:r w:rsidR="004F52F2">
        <w:rPr>
          <w:rFonts w:ascii="Arial" w:hAnsi="Arial" w:cs="Arial"/>
          <w:sz w:val="20"/>
          <w:lang w:val="cs-CZ"/>
        </w:rPr>
        <w:t>9</w:t>
      </w:r>
      <w:r w:rsidRPr="009E05C1">
        <w:rPr>
          <w:rFonts w:ascii="Arial" w:hAnsi="Arial" w:cs="Arial"/>
          <w:sz w:val="20"/>
          <w:lang w:val="cs-CZ"/>
        </w:rPr>
        <w:t>) nebo datum ukončení poskytování od 30. 9. 201</w:t>
      </w:r>
      <w:r w:rsidR="004F52F2">
        <w:rPr>
          <w:rFonts w:ascii="Arial" w:hAnsi="Arial" w:cs="Arial"/>
          <w:sz w:val="20"/>
          <w:lang w:val="cs-CZ"/>
        </w:rPr>
        <w:t>9</w:t>
      </w:r>
      <w:r w:rsidRPr="009E05C1">
        <w:rPr>
          <w:rFonts w:ascii="Arial" w:hAnsi="Arial" w:cs="Arial"/>
          <w:sz w:val="20"/>
          <w:lang w:val="cs-CZ"/>
        </w:rPr>
        <w:t xml:space="preserve"> (resp. 31. 10. 201</w:t>
      </w:r>
      <w:r w:rsidR="004F52F2">
        <w:rPr>
          <w:rFonts w:ascii="Arial" w:hAnsi="Arial" w:cs="Arial"/>
          <w:sz w:val="20"/>
          <w:lang w:val="cs-CZ"/>
        </w:rPr>
        <w:t>9</w:t>
      </w:r>
      <w:r w:rsidRPr="002901CF">
        <w:rPr>
          <w:rFonts w:ascii="Arial" w:hAnsi="Arial" w:cs="Arial"/>
          <w:sz w:val="20"/>
          <w:lang w:val="cs-CZ"/>
        </w:rPr>
        <w:t>). Do těchto počtů nebyly započítány zjevné chyby ve vykázaných datech, a to záporné počty podpůrných opatření u jednotlivých právnických osob. Počty podpůrných opatření uvedených v části B přílohy č.</w:t>
      </w:r>
      <w:r w:rsidRPr="009E05C1">
        <w:rPr>
          <w:rFonts w:ascii="Arial" w:hAnsi="Arial" w:cs="Arial"/>
          <w:sz w:val="20"/>
          <w:lang w:val="cs-CZ"/>
        </w:rPr>
        <w:t xml:space="preserve"> 1 vyhlášky č. 27/2016 Sb., ve znění pozdějších předpisů, s požadovanými finančními prostředky k 1. 1. 20</w:t>
      </w:r>
      <w:r w:rsidR="004F52F2">
        <w:rPr>
          <w:rFonts w:ascii="Arial" w:hAnsi="Arial" w:cs="Arial"/>
          <w:sz w:val="20"/>
          <w:lang w:val="cs-CZ"/>
        </w:rPr>
        <w:t>20</w:t>
      </w:r>
      <w:r w:rsidRPr="009E05C1">
        <w:rPr>
          <w:rFonts w:ascii="Arial" w:hAnsi="Arial" w:cs="Arial"/>
          <w:sz w:val="20"/>
          <w:lang w:val="cs-CZ"/>
        </w:rPr>
        <w:t xml:space="preserve"> byly stanoveny podle skutečně vykázaného počtu podpůrných opatření v měsíci prosinci 20</w:t>
      </w:r>
      <w:r w:rsidR="004F52F2">
        <w:rPr>
          <w:rFonts w:ascii="Arial" w:hAnsi="Arial" w:cs="Arial"/>
          <w:sz w:val="20"/>
          <w:lang w:val="cs-CZ"/>
        </w:rPr>
        <w:t>19</w:t>
      </w:r>
      <w:r w:rsidRPr="009E05C1">
        <w:rPr>
          <w:rFonts w:ascii="Arial" w:hAnsi="Arial" w:cs="Arial"/>
          <w:sz w:val="20"/>
          <w:lang w:val="cs-CZ"/>
        </w:rPr>
        <w:t xml:space="preserve"> ve výkazu R 44-99.</w:t>
      </w:r>
    </w:p>
    <w:p w14:paraId="04E39FC8" w14:textId="77777777" w:rsidR="008D460A" w:rsidRPr="009E05C1" w:rsidRDefault="008D460A" w:rsidP="00B634F3">
      <w:pPr>
        <w:jc w:val="both"/>
        <w:rPr>
          <w:rFonts w:ascii="Arial" w:hAnsi="Arial" w:cs="Arial"/>
          <w:sz w:val="20"/>
          <w:lang w:val="cs-CZ"/>
        </w:rPr>
      </w:pPr>
    </w:p>
    <w:p w14:paraId="2B755BCD" w14:textId="77777777" w:rsidR="00435051" w:rsidRPr="009E05C1" w:rsidRDefault="000C39F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 Zvýšení podpory společného vzdělávání </w:t>
      </w:r>
      <w:r w:rsidR="00B634F3" w:rsidRPr="009E05C1">
        <w:rPr>
          <w:rFonts w:ascii="Arial" w:hAnsi="Arial" w:cs="Arial"/>
          <w:sz w:val="20"/>
          <w:lang w:val="cs-CZ"/>
        </w:rPr>
        <w:t>bude v průběhu roku</w:t>
      </w:r>
      <w:r w:rsidRPr="009E05C1">
        <w:rPr>
          <w:rFonts w:ascii="Arial" w:hAnsi="Arial" w:cs="Arial"/>
          <w:sz w:val="20"/>
          <w:lang w:val="cs-CZ"/>
        </w:rPr>
        <w:t xml:space="preserve"> 20</w:t>
      </w:r>
      <w:r w:rsidR="00037E75">
        <w:rPr>
          <w:rFonts w:ascii="Arial" w:hAnsi="Arial" w:cs="Arial"/>
          <w:sz w:val="20"/>
          <w:lang w:val="cs-CZ"/>
        </w:rPr>
        <w:t>20</w:t>
      </w:r>
      <w:r w:rsidR="00C63C45" w:rsidRPr="009E05C1">
        <w:rPr>
          <w:rFonts w:ascii="Arial" w:hAnsi="Arial" w:cs="Arial"/>
          <w:sz w:val="20"/>
          <w:lang w:val="cs-CZ"/>
        </w:rPr>
        <w:t xml:space="preserve"> realizováno </w:t>
      </w:r>
      <w:r w:rsidRPr="009E05C1">
        <w:rPr>
          <w:rFonts w:ascii="Arial" w:hAnsi="Arial" w:cs="Arial"/>
          <w:sz w:val="20"/>
          <w:lang w:val="cs-CZ"/>
        </w:rPr>
        <w:t xml:space="preserve">úpravou normativního </w:t>
      </w:r>
      <w:r w:rsidR="00B634F3" w:rsidRPr="009E05C1">
        <w:rPr>
          <w:rFonts w:ascii="Arial" w:hAnsi="Arial" w:cs="Arial"/>
          <w:sz w:val="20"/>
          <w:lang w:val="cs-CZ"/>
        </w:rPr>
        <w:t xml:space="preserve">rozpisu </w:t>
      </w:r>
      <w:r w:rsidRPr="009E05C1">
        <w:rPr>
          <w:rFonts w:ascii="Arial" w:hAnsi="Arial" w:cs="Arial"/>
          <w:sz w:val="20"/>
          <w:lang w:val="cs-CZ"/>
        </w:rPr>
        <w:t>rozpočtu a dalšími úpravami v průběhu celého roku 20</w:t>
      </w:r>
      <w:r w:rsidR="00037E75">
        <w:rPr>
          <w:rFonts w:ascii="Arial" w:hAnsi="Arial" w:cs="Arial"/>
          <w:sz w:val="20"/>
          <w:lang w:val="cs-CZ"/>
        </w:rPr>
        <w:t>20</w:t>
      </w:r>
      <w:r w:rsidRPr="009E05C1">
        <w:rPr>
          <w:rFonts w:ascii="Arial" w:hAnsi="Arial" w:cs="Arial"/>
          <w:sz w:val="20"/>
          <w:lang w:val="cs-CZ"/>
        </w:rPr>
        <w:t xml:space="preserve"> podle údajů z výkazu R44-99 a</w:t>
      </w:r>
      <w:r w:rsidR="00B634F3" w:rsidRPr="009E05C1">
        <w:rPr>
          <w:rFonts w:ascii="Arial" w:hAnsi="Arial" w:cs="Arial"/>
          <w:sz w:val="20"/>
          <w:lang w:val="cs-CZ"/>
        </w:rPr>
        <w:t> </w:t>
      </w:r>
      <w:r w:rsidRPr="009E05C1">
        <w:rPr>
          <w:rFonts w:ascii="Arial" w:hAnsi="Arial" w:cs="Arial"/>
          <w:sz w:val="20"/>
          <w:lang w:val="cs-CZ"/>
        </w:rPr>
        <w:t>normované finanční náročnosti uvedené v příloze č. 1 vyhlášky č. 27/2016 Sb., o vzdělávání žáků se speciálními vzdělávacími potřebami a žáků nadaných.</w:t>
      </w:r>
      <w:r w:rsidR="00917C54" w:rsidRPr="009E05C1">
        <w:rPr>
          <w:rFonts w:ascii="Arial" w:hAnsi="Arial" w:cs="Arial"/>
          <w:sz w:val="20"/>
          <w:lang w:val="cs-CZ"/>
        </w:rPr>
        <w:t xml:space="preserve"> V průběhu roku 20</w:t>
      </w:r>
      <w:r w:rsidR="00037E75">
        <w:rPr>
          <w:rFonts w:ascii="Arial" w:hAnsi="Arial" w:cs="Arial"/>
          <w:sz w:val="20"/>
          <w:lang w:val="cs-CZ"/>
        </w:rPr>
        <w:t>20</w:t>
      </w:r>
      <w:r w:rsidR="00917C54" w:rsidRPr="009E05C1">
        <w:rPr>
          <w:rFonts w:ascii="Arial" w:hAnsi="Arial" w:cs="Arial"/>
          <w:sz w:val="20"/>
          <w:lang w:val="cs-CZ"/>
        </w:rPr>
        <w:t xml:space="preserve"> bude </w:t>
      </w:r>
      <w:r w:rsidR="008B7397" w:rsidRPr="009E05C1">
        <w:rPr>
          <w:rFonts w:ascii="Arial" w:hAnsi="Arial" w:cs="Arial"/>
          <w:sz w:val="20"/>
          <w:lang w:val="cs-CZ"/>
        </w:rPr>
        <w:t xml:space="preserve">dále </w:t>
      </w:r>
      <w:r w:rsidR="00917C54" w:rsidRPr="009E05C1">
        <w:rPr>
          <w:rFonts w:ascii="Arial" w:hAnsi="Arial" w:cs="Arial"/>
          <w:sz w:val="20"/>
          <w:lang w:val="cs-CZ"/>
        </w:rPr>
        <w:t xml:space="preserve">uskutečňována diagnostika dětí, žáků a studentů se speciálními vzdělávacími potřebami a podle výsledků diagnostiky budou poskytována těmto dětem, žákům a studentům podpůrná opatření navýšením normativního </w:t>
      </w:r>
      <w:r w:rsidR="00B634F3" w:rsidRPr="009E05C1">
        <w:rPr>
          <w:rFonts w:ascii="Arial" w:hAnsi="Arial" w:cs="Arial"/>
          <w:sz w:val="20"/>
          <w:lang w:val="cs-CZ"/>
        </w:rPr>
        <w:t xml:space="preserve">rozpisu </w:t>
      </w:r>
      <w:r w:rsidR="00917C54" w:rsidRPr="009E05C1">
        <w:rPr>
          <w:rFonts w:ascii="Arial" w:hAnsi="Arial" w:cs="Arial"/>
          <w:sz w:val="20"/>
          <w:lang w:val="cs-CZ"/>
        </w:rPr>
        <w:t>rozpočtu</w:t>
      </w:r>
      <w:r w:rsidR="00315984" w:rsidRPr="009E05C1">
        <w:rPr>
          <w:rFonts w:ascii="Arial" w:hAnsi="Arial" w:cs="Arial"/>
          <w:sz w:val="20"/>
          <w:lang w:val="cs-CZ"/>
        </w:rPr>
        <w:t xml:space="preserve"> v souladu se směrnicí</w:t>
      </w:r>
      <w:r w:rsidR="00917C54" w:rsidRPr="009E05C1">
        <w:rPr>
          <w:rFonts w:ascii="Arial" w:hAnsi="Arial" w:cs="Arial"/>
          <w:sz w:val="20"/>
          <w:lang w:val="cs-CZ"/>
        </w:rPr>
        <w:t xml:space="preserve">. </w:t>
      </w:r>
      <w:r w:rsidR="00B634F3" w:rsidRPr="009E05C1">
        <w:rPr>
          <w:rFonts w:ascii="Arial" w:hAnsi="Arial" w:cs="Arial"/>
          <w:sz w:val="20"/>
          <w:lang w:val="cs-CZ"/>
        </w:rPr>
        <w:t>Při ukončení poskytování těchto podpůrných</w:t>
      </w:r>
      <w:r w:rsidR="00315984" w:rsidRPr="009E05C1">
        <w:rPr>
          <w:rFonts w:ascii="Arial" w:hAnsi="Arial" w:cs="Arial"/>
          <w:sz w:val="20"/>
          <w:lang w:val="cs-CZ"/>
        </w:rPr>
        <w:t xml:space="preserve"> opatření</w:t>
      </w:r>
      <w:r w:rsidR="00B634F3" w:rsidRPr="009E05C1">
        <w:rPr>
          <w:rFonts w:ascii="Arial" w:hAnsi="Arial" w:cs="Arial"/>
          <w:sz w:val="20"/>
          <w:lang w:val="cs-CZ"/>
        </w:rPr>
        <w:t xml:space="preserve"> školou nebo školským zařízením ve výkazu R44-99 bude příslušn</w:t>
      </w:r>
      <w:r w:rsidR="00315984" w:rsidRPr="009E05C1">
        <w:rPr>
          <w:rFonts w:ascii="Arial" w:hAnsi="Arial" w:cs="Arial"/>
          <w:sz w:val="20"/>
          <w:lang w:val="cs-CZ"/>
        </w:rPr>
        <w:t>á finanční částka vynaložená na podpůrné opatření krácena</w:t>
      </w:r>
      <w:r w:rsidR="00B634F3" w:rsidRPr="009E05C1">
        <w:rPr>
          <w:rFonts w:ascii="Arial" w:hAnsi="Arial" w:cs="Arial"/>
          <w:sz w:val="20"/>
          <w:lang w:val="cs-CZ"/>
        </w:rPr>
        <w:t xml:space="preserve"> o počet zbývajíc</w:t>
      </w:r>
      <w:r w:rsidR="009D0F2E">
        <w:rPr>
          <w:rFonts w:ascii="Arial" w:hAnsi="Arial" w:cs="Arial"/>
          <w:sz w:val="20"/>
          <w:lang w:val="cs-CZ"/>
        </w:rPr>
        <w:t>íc</w:t>
      </w:r>
      <w:r w:rsidR="00B634F3" w:rsidRPr="009E05C1">
        <w:rPr>
          <w:rFonts w:ascii="Arial" w:hAnsi="Arial" w:cs="Arial"/>
          <w:sz w:val="20"/>
          <w:lang w:val="cs-CZ"/>
        </w:rPr>
        <w:t>h nevyčerpaných měsíčnin v roce 20</w:t>
      </w:r>
      <w:r w:rsidR="00037E75">
        <w:rPr>
          <w:rFonts w:ascii="Arial" w:hAnsi="Arial" w:cs="Arial"/>
          <w:sz w:val="20"/>
          <w:lang w:val="cs-CZ"/>
        </w:rPr>
        <w:t>20</w:t>
      </w:r>
      <w:r w:rsidR="00B634F3" w:rsidRPr="009E05C1">
        <w:rPr>
          <w:rFonts w:ascii="Arial" w:hAnsi="Arial" w:cs="Arial"/>
          <w:sz w:val="20"/>
          <w:lang w:val="cs-CZ"/>
        </w:rPr>
        <w:t xml:space="preserve">.  </w:t>
      </w:r>
    </w:p>
    <w:p w14:paraId="197C30C8" w14:textId="77777777" w:rsidR="00D520BA" w:rsidRPr="009E05C1" w:rsidRDefault="007B2ACC" w:rsidP="00D51B01">
      <w:pPr>
        <w:pStyle w:val="Nadpis2"/>
        <w:spacing w:after="60"/>
        <w:rPr>
          <w:lang w:val="cs-CZ"/>
        </w:rPr>
      </w:pPr>
      <w:bookmarkStart w:id="8" w:name="_Toc33624270"/>
      <w:r>
        <w:rPr>
          <w:lang w:val="cs-CZ"/>
        </w:rPr>
        <w:t>4</w:t>
      </w:r>
      <w:r w:rsidR="009B308E" w:rsidRPr="009E05C1">
        <w:rPr>
          <w:lang w:val="cs-CZ"/>
        </w:rPr>
        <w:t xml:space="preserve"> </w:t>
      </w:r>
      <w:bookmarkStart w:id="9" w:name="_Toc410279999"/>
      <w:r w:rsidR="00D520BA" w:rsidRPr="009E05C1">
        <w:rPr>
          <w:lang w:val="cs-CZ"/>
        </w:rPr>
        <w:t xml:space="preserve"> Krajské hodno</w:t>
      </w:r>
      <w:r w:rsidR="007659C7" w:rsidRPr="009E05C1">
        <w:rPr>
          <w:lang w:val="cs-CZ"/>
        </w:rPr>
        <w:t>ty normativů pro dětské domovy</w:t>
      </w:r>
      <w:bookmarkEnd w:id="8"/>
      <w:bookmarkEnd w:id="9"/>
    </w:p>
    <w:p w14:paraId="4C6822F3" w14:textId="616B2123" w:rsidR="007A4614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Pr="00F37AA2">
        <w:rPr>
          <w:rFonts w:ascii="Arial" w:hAnsi="Arial" w:cs="Arial"/>
          <w:sz w:val="20"/>
          <w:lang w:val="cs-CZ"/>
        </w:rPr>
        <w:t>Hodnoty ukazatelů Np a No pro stanovení krajsk</w:t>
      </w:r>
      <w:r w:rsidR="00F37AA2" w:rsidRPr="00F37AA2">
        <w:rPr>
          <w:rFonts w:ascii="Arial" w:hAnsi="Arial" w:cs="Arial"/>
          <w:sz w:val="20"/>
          <w:lang w:val="cs-CZ"/>
        </w:rPr>
        <w:t xml:space="preserve">ého normativu jsou určeny dle </w:t>
      </w:r>
      <w:r w:rsidRPr="00F37AA2">
        <w:rPr>
          <w:rFonts w:ascii="Arial" w:hAnsi="Arial" w:cs="Arial"/>
          <w:sz w:val="20"/>
          <w:lang w:val="cs-CZ"/>
        </w:rPr>
        <w:t>platn</w:t>
      </w:r>
      <w:r w:rsidR="00E35737">
        <w:rPr>
          <w:rFonts w:ascii="Arial" w:hAnsi="Arial" w:cs="Arial"/>
          <w:sz w:val="20"/>
          <w:lang w:val="cs-CZ"/>
        </w:rPr>
        <w:t>éh</w:t>
      </w:r>
      <w:r w:rsidRPr="00F37AA2">
        <w:rPr>
          <w:rFonts w:ascii="Arial" w:hAnsi="Arial" w:cs="Arial"/>
          <w:sz w:val="20"/>
          <w:lang w:val="cs-CZ"/>
        </w:rPr>
        <w:t>o ustanovení § 2 odst.</w:t>
      </w:r>
      <w:r w:rsidR="00F37AA2" w:rsidRPr="00F37AA2">
        <w:rPr>
          <w:rFonts w:ascii="Arial" w:hAnsi="Arial" w:cs="Arial"/>
          <w:sz w:val="20"/>
          <w:lang w:val="cs-CZ"/>
        </w:rPr>
        <w:t xml:space="preserve"> </w:t>
      </w:r>
      <w:r w:rsidRPr="00F37AA2">
        <w:rPr>
          <w:rFonts w:ascii="Arial" w:hAnsi="Arial" w:cs="Arial"/>
          <w:sz w:val="20"/>
          <w:lang w:val="cs-CZ"/>
        </w:rPr>
        <w:t>(</w:t>
      </w:r>
      <w:r w:rsidR="00F37AA2" w:rsidRPr="00F37AA2">
        <w:rPr>
          <w:rFonts w:ascii="Arial" w:hAnsi="Arial" w:cs="Arial"/>
          <w:sz w:val="20"/>
          <w:lang w:val="cs-CZ"/>
        </w:rPr>
        <w:t>1</w:t>
      </w:r>
      <w:r w:rsidRPr="00F37AA2">
        <w:rPr>
          <w:rFonts w:ascii="Arial" w:hAnsi="Arial" w:cs="Arial"/>
          <w:sz w:val="20"/>
          <w:lang w:val="cs-CZ"/>
        </w:rPr>
        <w:t>)</w:t>
      </w:r>
      <w:r w:rsidR="00722656">
        <w:rPr>
          <w:rFonts w:ascii="Arial" w:hAnsi="Arial" w:cs="Arial"/>
          <w:sz w:val="20"/>
          <w:lang w:val="cs-CZ"/>
        </w:rPr>
        <w:t xml:space="preserve"> </w:t>
      </w:r>
      <w:r w:rsidRPr="00F37AA2">
        <w:rPr>
          <w:rFonts w:ascii="Arial" w:hAnsi="Arial" w:cs="Arial"/>
          <w:sz w:val="20"/>
          <w:lang w:val="cs-CZ"/>
        </w:rPr>
        <w:t>„vyhlášky“, ve kterém je uvede</w:t>
      </w:r>
      <w:r w:rsidR="00722656">
        <w:rPr>
          <w:rFonts w:ascii="Arial" w:hAnsi="Arial" w:cs="Arial"/>
          <w:sz w:val="20"/>
          <w:lang w:val="cs-CZ"/>
        </w:rPr>
        <w:t>n</w:t>
      </w:r>
      <w:r w:rsidR="00F37AA2" w:rsidRPr="00F37AA2">
        <w:rPr>
          <w:rFonts w:ascii="Arial" w:hAnsi="Arial" w:cs="Arial"/>
          <w:sz w:val="20"/>
          <w:lang w:val="cs-CZ"/>
        </w:rPr>
        <w:t xml:space="preserve"> způsob </w:t>
      </w:r>
      <w:r w:rsidRPr="00F37AA2">
        <w:rPr>
          <w:rFonts w:ascii="Arial" w:hAnsi="Arial" w:cs="Arial"/>
          <w:sz w:val="20"/>
          <w:lang w:val="cs-CZ"/>
        </w:rPr>
        <w:t>určení ukazatelů v příslušném typu školského zařízení v rámci kraje.</w:t>
      </w:r>
    </w:p>
    <w:p w14:paraId="5211AA41" w14:textId="77777777" w:rsidR="00D51B01" w:rsidRDefault="00D51B01" w:rsidP="00C77752">
      <w:pPr>
        <w:jc w:val="both"/>
        <w:rPr>
          <w:rFonts w:ascii="Arial" w:hAnsi="Arial" w:cs="Arial"/>
          <w:sz w:val="20"/>
          <w:lang w:val="cs-CZ"/>
        </w:rPr>
      </w:pPr>
    </w:p>
    <w:p w14:paraId="0ABD61A0" w14:textId="0ADAD210" w:rsidR="00A11EC4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>Jednotkou výkonu pro rozpočtování je podle § 1 p</w:t>
      </w:r>
      <w:r w:rsidR="003F48E3">
        <w:rPr>
          <w:rFonts w:ascii="Arial" w:hAnsi="Arial" w:cs="Arial"/>
          <w:sz w:val="20"/>
          <w:lang w:val="cs-CZ"/>
        </w:rPr>
        <w:t xml:space="preserve">ísmeno </w:t>
      </w:r>
      <w:r w:rsidR="00A11EC4">
        <w:rPr>
          <w:rFonts w:ascii="Arial" w:hAnsi="Arial" w:cs="Arial"/>
          <w:sz w:val="20"/>
          <w:lang w:val="cs-CZ"/>
        </w:rPr>
        <w:t>k</w:t>
      </w:r>
      <w:r w:rsidRPr="009E05C1">
        <w:rPr>
          <w:rFonts w:ascii="Arial" w:hAnsi="Arial" w:cs="Arial"/>
          <w:sz w:val="20"/>
          <w:lang w:val="cs-CZ"/>
        </w:rPr>
        <w:t xml:space="preserve">) </w:t>
      </w:r>
      <w:r w:rsidR="00EA6849">
        <w:rPr>
          <w:rFonts w:ascii="Arial" w:hAnsi="Arial" w:cs="Arial"/>
          <w:sz w:val="20"/>
          <w:lang w:val="cs-CZ"/>
        </w:rPr>
        <w:t>„</w:t>
      </w:r>
      <w:r w:rsidRPr="009E05C1">
        <w:rPr>
          <w:rFonts w:ascii="Arial" w:hAnsi="Arial" w:cs="Arial"/>
          <w:sz w:val="20"/>
          <w:lang w:val="cs-CZ"/>
        </w:rPr>
        <w:t>vyhlášky</w:t>
      </w:r>
      <w:r w:rsidR="00EA6849">
        <w:rPr>
          <w:rFonts w:ascii="Arial" w:hAnsi="Arial" w:cs="Arial"/>
          <w:sz w:val="20"/>
          <w:lang w:val="cs-CZ"/>
        </w:rPr>
        <w:t>“</w:t>
      </w:r>
      <w:r w:rsidRPr="009E05C1">
        <w:rPr>
          <w:rFonts w:ascii="Arial" w:hAnsi="Arial" w:cs="Arial"/>
          <w:sz w:val="20"/>
          <w:lang w:val="cs-CZ"/>
        </w:rPr>
        <w:t xml:space="preserve"> „</w:t>
      </w:r>
      <w:r w:rsidR="00A11EC4">
        <w:rPr>
          <w:rFonts w:ascii="Arial" w:hAnsi="Arial" w:cs="Arial"/>
          <w:sz w:val="20"/>
          <w:lang w:val="cs-CZ"/>
        </w:rPr>
        <w:t>1 rodinná skupina:</w:t>
      </w:r>
      <w:r w:rsidR="00A11EC4">
        <w:rPr>
          <w:rFonts w:ascii="Arial" w:hAnsi="Arial" w:cs="Arial"/>
          <w:sz w:val="20"/>
          <w:lang w:val="cs-CZ"/>
        </w:rPr>
        <w:tab/>
      </w:r>
    </w:p>
    <w:p w14:paraId="1E56DAB8" w14:textId="77777777" w:rsidR="00A11EC4" w:rsidRDefault="00A11EC4" w:rsidP="00A11EC4">
      <w:pPr>
        <w:pStyle w:val="Odstavecseseznamem"/>
        <w:numPr>
          <w:ilvl w:val="0"/>
          <w:numId w:val="17"/>
        </w:numPr>
        <w:ind w:left="1560" w:hanging="284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 dětském domově</w:t>
      </w:r>
    </w:p>
    <w:p w14:paraId="0511830A" w14:textId="77777777" w:rsidR="00D520BA" w:rsidRDefault="00A11EC4" w:rsidP="00A11EC4">
      <w:pPr>
        <w:pStyle w:val="Odstavecseseznamem"/>
        <w:numPr>
          <w:ilvl w:val="0"/>
          <w:numId w:val="17"/>
        </w:numPr>
        <w:ind w:left="1560" w:hanging="284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 dětském domově se školou</w:t>
      </w:r>
      <w:r w:rsidR="00D520BA" w:rsidRPr="00A11EC4">
        <w:rPr>
          <w:rFonts w:ascii="Arial" w:hAnsi="Arial" w:cs="Arial"/>
          <w:sz w:val="20"/>
          <w:lang w:val="cs-CZ"/>
        </w:rPr>
        <w:t>“.</w:t>
      </w:r>
    </w:p>
    <w:p w14:paraId="0BDCC0F9" w14:textId="77777777" w:rsidR="00D51B01" w:rsidRPr="00A11EC4" w:rsidRDefault="00D51B01" w:rsidP="00C77752">
      <w:pPr>
        <w:pStyle w:val="Odstavecseseznamem"/>
        <w:ind w:left="1559"/>
        <w:jc w:val="both"/>
        <w:rPr>
          <w:rFonts w:ascii="Arial" w:hAnsi="Arial" w:cs="Arial"/>
          <w:sz w:val="20"/>
          <w:lang w:val="cs-CZ"/>
        </w:rPr>
      </w:pPr>
    </w:p>
    <w:p w14:paraId="2EE3B59F" w14:textId="31B0BBFC" w:rsidR="00D520BA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bookmarkStart w:id="10" w:name="_Hlk33620022"/>
      <w:r w:rsidRPr="009E05C1">
        <w:rPr>
          <w:rFonts w:ascii="Arial" w:hAnsi="Arial" w:cs="Arial"/>
          <w:sz w:val="20"/>
          <w:lang w:val="cs-CZ"/>
        </w:rPr>
        <w:t>Krajské hodnoty ukazatelů byly pro rok 20</w:t>
      </w:r>
      <w:r w:rsidR="00A11EC4">
        <w:rPr>
          <w:rFonts w:ascii="Arial" w:hAnsi="Arial" w:cs="Arial"/>
          <w:sz w:val="20"/>
          <w:lang w:val="cs-CZ"/>
        </w:rPr>
        <w:t>20</w:t>
      </w:r>
      <w:r w:rsidRPr="009E05C1">
        <w:rPr>
          <w:rFonts w:ascii="Arial" w:hAnsi="Arial" w:cs="Arial"/>
          <w:sz w:val="20"/>
          <w:lang w:val="cs-CZ"/>
        </w:rPr>
        <w:t xml:space="preserve"> stanoveny následovně:</w:t>
      </w:r>
      <w:r w:rsidR="00EF5BBB" w:rsidRPr="009E05C1">
        <w:rPr>
          <w:lang w:val="cs-CZ"/>
        </w:rPr>
        <w:t xml:space="preserve"> </w:t>
      </w:r>
      <w:r w:rsidR="00EF5BBB" w:rsidRPr="009E05C1">
        <w:rPr>
          <w:rFonts w:ascii="Arial" w:hAnsi="Arial" w:cs="Arial"/>
          <w:sz w:val="20"/>
          <w:lang w:val="cs-CZ"/>
        </w:rPr>
        <w:t xml:space="preserve">Tabulka s normativy </w:t>
      </w:r>
      <w:r w:rsidR="00722656">
        <w:rPr>
          <w:rFonts w:ascii="Arial" w:hAnsi="Arial" w:cs="Arial"/>
          <w:sz w:val="20"/>
          <w:lang w:val="cs-CZ"/>
        </w:rPr>
        <w:t>pro dětské domovy</w:t>
      </w:r>
      <w:r w:rsidR="00EF5BBB" w:rsidRPr="009E05C1">
        <w:rPr>
          <w:rFonts w:ascii="Arial" w:hAnsi="Arial" w:cs="Arial"/>
          <w:sz w:val="20"/>
          <w:lang w:val="cs-CZ"/>
        </w:rPr>
        <w:t xml:space="preserve"> je nedílnou součástí této metodiky.</w:t>
      </w:r>
    </w:p>
    <w:bookmarkEnd w:id="10"/>
    <w:p w14:paraId="70BB7232" w14:textId="77777777" w:rsidR="001C6CA9" w:rsidRDefault="001C6CA9">
      <w:pPr>
        <w:jc w:val="both"/>
        <w:rPr>
          <w:rFonts w:ascii="Arial" w:hAnsi="Arial" w:cs="Arial"/>
          <w:sz w:val="20"/>
          <w:lang w:val="cs-CZ"/>
        </w:rPr>
      </w:pPr>
    </w:p>
    <w:p w14:paraId="6218D568" w14:textId="1FD3A7D9" w:rsidR="00EB7213" w:rsidRDefault="00EB7213" w:rsidP="00ED57A1">
      <w:pPr>
        <w:pStyle w:val="Nadpis2"/>
        <w:spacing w:after="60"/>
        <w:rPr>
          <w:lang w:val="cs-CZ"/>
        </w:rPr>
      </w:pPr>
      <w:bookmarkStart w:id="11" w:name="_Toc33624271"/>
      <w:r>
        <w:rPr>
          <w:lang w:val="cs-CZ"/>
        </w:rPr>
        <w:t>5 Krajské hodnoty pro oddělení školních družin a klubů, které jsou tvořeny pouze žáky se</w:t>
      </w:r>
      <w:r w:rsidR="00C01C81">
        <w:rPr>
          <w:lang w:val="cs-CZ"/>
        </w:rPr>
        <w:t> </w:t>
      </w:r>
      <w:r>
        <w:rPr>
          <w:lang w:val="cs-CZ"/>
        </w:rPr>
        <w:t>speciálními zdravotními potřebami</w:t>
      </w:r>
      <w:r w:rsidR="002650D7">
        <w:rPr>
          <w:lang w:val="cs-CZ"/>
        </w:rPr>
        <w:t xml:space="preserve"> při školách zřízených dle § 16 odst. 9 školského zákona</w:t>
      </w:r>
      <w:bookmarkEnd w:id="11"/>
    </w:p>
    <w:p w14:paraId="6DBFF0B0" w14:textId="543D3A4A" w:rsidR="00EB7213" w:rsidRDefault="00EB7213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  <w:r w:rsidRPr="00F37AA2">
        <w:rPr>
          <w:rFonts w:ascii="Arial" w:hAnsi="Arial" w:cs="Arial"/>
          <w:sz w:val="20"/>
          <w:lang w:val="cs-CZ"/>
        </w:rPr>
        <w:t xml:space="preserve">Pro rozpočtování oddělení školních družin, které jsou tvořeny pouze žáky se speciálními vzdělávacími potřebami nebo školních družin pro žáky základních škol </w:t>
      </w:r>
      <w:r w:rsidR="00C01C81">
        <w:rPr>
          <w:rFonts w:ascii="Arial" w:hAnsi="Arial" w:cs="Arial"/>
          <w:sz w:val="20"/>
          <w:lang w:val="cs-CZ"/>
        </w:rPr>
        <w:t>zřízených dle § 16 odst. 9 školského zákona</w:t>
      </w:r>
      <w:r w:rsidRPr="00F37AA2">
        <w:rPr>
          <w:rFonts w:ascii="Arial" w:hAnsi="Arial" w:cs="Arial"/>
          <w:sz w:val="20"/>
          <w:lang w:val="cs-CZ"/>
        </w:rPr>
        <w:t xml:space="preserve"> je jednotkou výkonu podle § 1 písmeno d) „vyhlášky“ „1 dítě, 1 žák ve školní družině, kteří jsou přijati k pravidelné denní docházce.</w:t>
      </w:r>
      <w:r w:rsidRPr="00ED57A1">
        <w:rPr>
          <w:rFonts w:ascii="Arial" w:hAnsi="Arial" w:cs="Arial"/>
          <w:sz w:val="20"/>
          <w:lang w:val="cs-CZ"/>
        </w:rPr>
        <w:t xml:space="preserve"> </w:t>
      </w:r>
      <w:r w:rsidR="00F37AA2">
        <w:rPr>
          <w:rFonts w:ascii="Arial" w:hAnsi="Arial" w:cs="Arial"/>
          <w:sz w:val="20"/>
          <w:lang w:val="cs-CZ"/>
        </w:rPr>
        <w:t xml:space="preserve">Hodnota No je určena jako konstanta. </w:t>
      </w:r>
    </w:p>
    <w:p w14:paraId="77817E14" w14:textId="77777777" w:rsidR="00ED57A1" w:rsidRDefault="00ED57A1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</w:p>
    <w:p w14:paraId="3DCEC611" w14:textId="5A986B97" w:rsidR="00ED57A1" w:rsidRDefault="00ED57A1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  <w:r w:rsidRPr="00FB5AA0">
        <w:rPr>
          <w:rFonts w:ascii="Arial" w:hAnsi="Arial" w:cs="Arial"/>
          <w:sz w:val="20"/>
          <w:lang w:val="cs-CZ"/>
        </w:rPr>
        <w:t>Pro žáky ve školních klubech byla použita konstantní hodnota ukazatele Np</w:t>
      </w:r>
      <w:r w:rsidR="00F37AA2" w:rsidRPr="00FB5AA0">
        <w:rPr>
          <w:rFonts w:ascii="Arial" w:hAnsi="Arial" w:cs="Arial"/>
          <w:sz w:val="20"/>
          <w:lang w:val="cs-CZ"/>
        </w:rPr>
        <w:t xml:space="preserve"> i No</w:t>
      </w:r>
      <w:r w:rsidRPr="00FB5AA0">
        <w:rPr>
          <w:rFonts w:ascii="Arial" w:hAnsi="Arial" w:cs="Arial"/>
          <w:sz w:val="20"/>
          <w:lang w:val="cs-CZ"/>
        </w:rPr>
        <w:t>. Ve školních klubech je jednotkou výkonu podle § 1 písmeno c)</w:t>
      </w:r>
      <w:r w:rsidR="00722656">
        <w:rPr>
          <w:rFonts w:ascii="Arial" w:hAnsi="Arial" w:cs="Arial"/>
          <w:sz w:val="20"/>
          <w:lang w:val="cs-CZ"/>
        </w:rPr>
        <w:t xml:space="preserve"> „vyhlášky“</w:t>
      </w:r>
      <w:r w:rsidRPr="00FB5AA0">
        <w:rPr>
          <w:rFonts w:ascii="Arial" w:hAnsi="Arial" w:cs="Arial"/>
          <w:sz w:val="20"/>
          <w:lang w:val="cs-CZ"/>
        </w:rPr>
        <w:t xml:space="preserve"> „1 žák, který se vzdělává v základní škole, v základní škole speciální, v nižším stupni šestiletého nebo osmiletého gymnázia nebo v odpovídajících ročnících v</w:t>
      </w:r>
      <w:r w:rsidR="002650D7">
        <w:rPr>
          <w:rFonts w:ascii="Arial" w:hAnsi="Arial" w:cs="Arial"/>
          <w:sz w:val="20"/>
          <w:lang w:val="cs-CZ"/>
        </w:rPr>
        <w:t> </w:t>
      </w:r>
      <w:r w:rsidRPr="00FB5AA0">
        <w:rPr>
          <w:rFonts w:ascii="Arial" w:hAnsi="Arial" w:cs="Arial"/>
          <w:sz w:val="20"/>
          <w:lang w:val="cs-CZ"/>
        </w:rPr>
        <w:t>osmiletém vzdělávacím programu konzervatoře a kterému školní klub zajišťuje naplnění volného času zájmovou činností se zaměřením na různé oblasti“.</w:t>
      </w:r>
    </w:p>
    <w:p w14:paraId="26AEEC4F" w14:textId="1FAC6499" w:rsidR="00395D0D" w:rsidRDefault="00395D0D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</w:p>
    <w:p w14:paraId="339C0984" w14:textId="58F5C541" w:rsidR="00395D0D" w:rsidRDefault="00395D0D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  <w:r w:rsidRPr="00395D0D">
        <w:rPr>
          <w:rFonts w:ascii="Arial" w:hAnsi="Arial" w:cs="Arial"/>
          <w:sz w:val="20"/>
          <w:lang w:val="cs-CZ"/>
        </w:rPr>
        <w:t xml:space="preserve">Krajské hodnoty ukazatelů byly pro rok 2020 stanoveny následovně: Tabulka s normativy </w:t>
      </w:r>
      <w:r>
        <w:rPr>
          <w:rFonts w:ascii="Arial" w:hAnsi="Arial" w:cs="Arial"/>
          <w:sz w:val="20"/>
          <w:lang w:val="cs-CZ"/>
        </w:rPr>
        <w:t>pro školní družinu i školní klub</w:t>
      </w:r>
      <w:r w:rsidRPr="00395D0D">
        <w:rPr>
          <w:rFonts w:ascii="Arial" w:hAnsi="Arial" w:cs="Arial"/>
          <w:sz w:val="20"/>
          <w:lang w:val="cs-CZ"/>
        </w:rPr>
        <w:t xml:space="preserve"> je nedílnou součástí této metodiky.</w:t>
      </w:r>
    </w:p>
    <w:p w14:paraId="40915D4E" w14:textId="77777777" w:rsidR="00EB7213" w:rsidRPr="00ED57A1" w:rsidRDefault="00EB7213" w:rsidP="00ED57A1">
      <w:pPr>
        <w:jc w:val="both"/>
        <w:rPr>
          <w:rFonts w:ascii="Arial" w:hAnsi="Arial" w:cs="Arial"/>
          <w:sz w:val="20"/>
          <w:lang w:val="cs-CZ"/>
        </w:rPr>
      </w:pPr>
    </w:p>
    <w:p w14:paraId="682FD3B8" w14:textId="54ACC8B1" w:rsidR="00D520BA" w:rsidRPr="009E05C1" w:rsidRDefault="00C01C81" w:rsidP="00D51B01">
      <w:pPr>
        <w:pStyle w:val="Nadpis2"/>
        <w:spacing w:after="60"/>
        <w:rPr>
          <w:lang w:val="cs-CZ"/>
        </w:rPr>
      </w:pPr>
      <w:bookmarkStart w:id="12" w:name="_Toc410280002"/>
      <w:bookmarkStart w:id="13" w:name="_Toc33624272"/>
      <w:r>
        <w:rPr>
          <w:lang w:val="cs-CZ"/>
        </w:rPr>
        <w:t>6</w:t>
      </w:r>
      <w:r w:rsidR="00D520BA" w:rsidRPr="009E05C1">
        <w:rPr>
          <w:lang w:val="cs-CZ"/>
        </w:rPr>
        <w:t xml:space="preserve"> Krajské normativy pro domo</w:t>
      </w:r>
      <w:r w:rsidR="007659C7" w:rsidRPr="009E05C1">
        <w:rPr>
          <w:lang w:val="cs-CZ"/>
        </w:rPr>
        <w:t>vy mládeže</w:t>
      </w:r>
      <w:bookmarkEnd w:id="12"/>
      <w:bookmarkEnd w:id="13"/>
      <w:r w:rsidR="00585670" w:rsidRPr="00585670">
        <w:rPr>
          <w:lang w:val="cs-CZ"/>
        </w:rPr>
        <w:t xml:space="preserve"> </w:t>
      </w:r>
    </w:p>
    <w:p w14:paraId="0DDA22BF" w14:textId="449BF9F7" w:rsidR="00D520BA" w:rsidRPr="009E05C1" w:rsidRDefault="00EF5BBB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>Jednotk</w:t>
      </w:r>
      <w:r w:rsidR="003F48E3">
        <w:rPr>
          <w:rFonts w:ascii="Arial" w:hAnsi="Arial" w:cs="Arial"/>
          <w:sz w:val="20"/>
          <w:lang w:val="cs-CZ"/>
        </w:rPr>
        <w:t xml:space="preserve">ou výkonu je podle § 1 písmeno </w:t>
      </w:r>
      <w:r w:rsidR="00A11EC4">
        <w:rPr>
          <w:rFonts w:ascii="Arial" w:hAnsi="Arial" w:cs="Arial"/>
          <w:sz w:val="20"/>
          <w:lang w:val="cs-CZ"/>
        </w:rPr>
        <w:t>f</w:t>
      </w:r>
      <w:r w:rsidR="00D520BA" w:rsidRPr="009E05C1">
        <w:rPr>
          <w:rFonts w:ascii="Arial" w:hAnsi="Arial" w:cs="Arial"/>
          <w:sz w:val="20"/>
          <w:lang w:val="cs-CZ"/>
        </w:rPr>
        <w:t>)</w:t>
      </w:r>
      <w:r w:rsidR="00722656">
        <w:rPr>
          <w:rFonts w:ascii="Arial" w:hAnsi="Arial" w:cs="Arial"/>
          <w:sz w:val="20"/>
          <w:lang w:val="cs-CZ"/>
        </w:rPr>
        <w:t xml:space="preserve"> „vyhlášky“</w:t>
      </w:r>
      <w:r w:rsidR="00D520BA" w:rsidRPr="009E05C1">
        <w:rPr>
          <w:rFonts w:ascii="Arial" w:hAnsi="Arial" w:cs="Arial"/>
          <w:sz w:val="20"/>
          <w:lang w:val="cs-CZ"/>
        </w:rPr>
        <w:t xml:space="preserve"> „jeden ubytovaný v domově mládeže, který se zároveň vzdělává:</w:t>
      </w:r>
      <w:r w:rsidR="00C91480" w:rsidRPr="009E05C1">
        <w:rPr>
          <w:rFonts w:ascii="Arial" w:hAnsi="Arial" w:cs="Arial"/>
          <w:sz w:val="20"/>
          <w:lang w:val="cs-CZ"/>
        </w:rPr>
        <w:tab/>
      </w:r>
      <w:r w:rsidR="00D520BA" w:rsidRPr="009E05C1">
        <w:rPr>
          <w:rFonts w:ascii="Arial" w:hAnsi="Arial" w:cs="Arial"/>
          <w:sz w:val="20"/>
          <w:lang w:val="cs-CZ"/>
        </w:rPr>
        <w:t xml:space="preserve">1. </w:t>
      </w:r>
      <w:r w:rsidR="00A11EC4">
        <w:rPr>
          <w:rFonts w:ascii="Arial" w:hAnsi="Arial" w:cs="Arial"/>
          <w:sz w:val="20"/>
          <w:lang w:val="cs-CZ"/>
        </w:rPr>
        <w:t xml:space="preserve">v základní škole, </w:t>
      </w:r>
      <w:r w:rsidR="00D520BA" w:rsidRPr="009E05C1">
        <w:rPr>
          <w:rFonts w:ascii="Arial" w:hAnsi="Arial" w:cs="Arial"/>
          <w:sz w:val="20"/>
          <w:lang w:val="cs-CZ"/>
        </w:rPr>
        <w:t>střední škole nebo konzervatoři</w:t>
      </w:r>
    </w:p>
    <w:p w14:paraId="0473B841" w14:textId="77777777" w:rsidR="00D520BA" w:rsidRDefault="00D520BA" w:rsidP="00673B2A">
      <w:pPr>
        <w:ind w:left="1416" w:firstLine="708"/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>2. ve vyšší odborné škole“</w:t>
      </w:r>
      <w:r w:rsidR="00D51B01">
        <w:rPr>
          <w:rFonts w:ascii="Arial" w:hAnsi="Arial" w:cs="Arial"/>
          <w:sz w:val="20"/>
          <w:lang w:val="cs-CZ"/>
        </w:rPr>
        <w:t>.</w:t>
      </w:r>
    </w:p>
    <w:p w14:paraId="6670584C" w14:textId="77777777" w:rsidR="00D51B01" w:rsidRPr="009E05C1" w:rsidRDefault="00D51B01" w:rsidP="00C91480">
      <w:pPr>
        <w:ind w:left="708" w:firstLine="708"/>
        <w:jc w:val="both"/>
        <w:rPr>
          <w:rFonts w:ascii="Arial" w:hAnsi="Arial" w:cs="Arial"/>
          <w:sz w:val="20"/>
          <w:lang w:val="cs-CZ"/>
        </w:rPr>
      </w:pPr>
    </w:p>
    <w:p w14:paraId="7EF84EC5" w14:textId="2036E783" w:rsidR="00D520BA" w:rsidRDefault="003D6F45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>Vyhláška v § 2 odst.</w:t>
      </w:r>
      <w:r w:rsidR="00FB5AA0">
        <w:rPr>
          <w:rFonts w:ascii="Arial" w:hAnsi="Arial" w:cs="Arial"/>
          <w:sz w:val="20"/>
          <w:lang w:val="cs-CZ"/>
        </w:rPr>
        <w:t xml:space="preserve"> </w:t>
      </w:r>
      <w:r w:rsidR="00D520BA" w:rsidRPr="009E05C1">
        <w:rPr>
          <w:rFonts w:ascii="Arial" w:hAnsi="Arial" w:cs="Arial"/>
          <w:sz w:val="20"/>
          <w:lang w:val="cs-CZ"/>
        </w:rPr>
        <w:t xml:space="preserve">(3) písmeno </w:t>
      </w:r>
      <w:r w:rsidR="007A4614">
        <w:rPr>
          <w:rFonts w:ascii="Arial" w:hAnsi="Arial" w:cs="Arial"/>
          <w:sz w:val="20"/>
          <w:lang w:val="cs-CZ"/>
        </w:rPr>
        <w:t>b</w:t>
      </w:r>
      <w:r w:rsidR="00D520BA" w:rsidRPr="009E05C1">
        <w:rPr>
          <w:rFonts w:ascii="Arial" w:hAnsi="Arial" w:cs="Arial"/>
          <w:sz w:val="20"/>
          <w:lang w:val="cs-CZ"/>
        </w:rPr>
        <w:t xml:space="preserve">) ukládá stanovit </w:t>
      </w:r>
      <w:bookmarkStart w:id="14" w:name="_GoBack"/>
      <w:bookmarkEnd w:id="14"/>
      <w:r w:rsidR="00D520BA" w:rsidRPr="009E05C1">
        <w:rPr>
          <w:rFonts w:ascii="Arial" w:hAnsi="Arial" w:cs="Arial"/>
          <w:sz w:val="20"/>
          <w:lang w:val="cs-CZ"/>
        </w:rPr>
        <w:t xml:space="preserve">ukazatel Np jako funkční závislost nebo soubor nejvýše šesti na sebe spojitě navazujících funkčních závislostí na počtu ubytovaných v domově mládeže.  </w:t>
      </w:r>
    </w:p>
    <w:p w14:paraId="16F2E2BD" w14:textId="77777777" w:rsidR="00D51B01" w:rsidRPr="009E05C1" w:rsidRDefault="00D51B01">
      <w:pPr>
        <w:jc w:val="both"/>
        <w:rPr>
          <w:rFonts w:ascii="Arial" w:hAnsi="Arial" w:cs="Arial"/>
          <w:sz w:val="20"/>
          <w:lang w:val="cs-CZ"/>
        </w:rPr>
      </w:pPr>
    </w:p>
    <w:p w14:paraId="7EF13A35" w14:textId="77777777" w:rsidR="00D520BA" w:rsidRPr="009E05C1" w:rsidRDefault="003D6F45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 xml:space="preserve">Krajské hodnoty ukazatele Np pro ubytované žáky </w:t>
      </w:r>
      <w:r w:rsidR="00C931E5">
        <w:rPr>
          <w:rFonts w:ascii="Arial" w:hAnsi="Arial" w:cs="Arial"/>
          <w:sz w:val="20"/>
          <w:lang w:val="cs-CZ"/>
        </w:rPr>
        <w:t xml:space="preserve">základních, </w:t>
      </w:r>
      <w:r w:rsidR="00D520BA" w:rsidRPr="009E05C1">
        <w:rPr>
          <w:rFonts w:ascii="Arial" w:hAnsi="Arial" w:cs="Arial"/>
          <w:sz w:val="20"/>
          <w:lang w:val="cs-CZ"/>
        </w:rPr>
        <w:t>středních škol a konzervatoří jsou definovány čtyřmi na sebe spojitě navazujícími funkcemi, které jsou uvedeny v tabulce.</w:t>
      </w:r>
    </w:p>
    <w:p w14:paraId="07530363" w14:textId="57A2E328" w:rsidR="00D520BA" w:rsidRPr="009E05C1" w:rsidRDefault="003D6F45">
      <w:pPr>
        <w:pStyle w:val="Zkladntext2"/>
      </w:pPr>
      <w:r w:rsidRPr="009E05C1">
        <w:t xml:space="preserve">     </w:t>
      </w:r>
      <w:r w:rsidR="00D520BA" w:rsidRPr="009E05C1">
        <w:t>Krajské hodnoty ukazatele Np pro ubytované studenty vyšších odborných škol jsou rovny dvojnásobku hodnot uvedených v tabulce a tím je krajský normativ pro ubytované, kteří se současně vzdělávají ve vyšších odborných školách poloviční.</w:t>
      </w:r>
      <w:r w:rsidR="00EF5BBB" w:rsidRPr="009E05C1">
        <w:t xml:space="preserve"> Tabulka s normativy </w:t>
      </w:r>
      <w:r w:rsidR="00722656">
        <w:t>pro domovy mládeže</w:t>
      </w:r>
      <w:r w:rsidR="00EF5BBB" w:rsidRPr="009E05C1">
        <w:t xml:space="preserve"> je nedílnou součástí této metodiky.</w:t>
      </w:r>
    </w:p>
    <w:p w14:paraId="16B59175" w14:textId="77777777" w:rsidR="00EF5BBB" w:rsidRPr="009E05C1" w:rsidRDefault="00EF5BBB">
      <w:pPr>
        <w:jc w:val="both"/>
        <w:rPr>
          <w:rFonts w:ascii="Arial" w:hAnsi="Arial" w:cs="Arial"/>
          <w:b/>
          <w:sz w:val="20"/>
          <w:lang w:val="cs-CZ"/>
        </w:rPr>
      </w:pPr>
    </w:p>
    <w:p w14:paraId="4E99FA96" w14:textId="74DC5F16" w:rsidR="00D520BA" w:rsidRPr="009E05C1" w:rsidRDefault="00524DA0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 xml:space="preserve"> Hodnota ONIV pro jednoho ubytovaného žáka </w:t>
      </w:r>
      <w:r w:rsidR="00FE44D9">
        <w:rPr>
          <w:rFonts w:ascii="Arial" w:hAnsi="Arial" w:cs="Arial"/>
          <w:sz w:val="20"/>
          <w:lang w:val="cs-CZ"/>
        </w:rPr>
        <w:t xml:space="preserve">základní školy, </w:t>
      </w:r>
      <w:r w:rsidR="00D520BA" w:rsidRPr="009E05C1">
        <w:rPr>
          <w:rFonts w:ascii="Arial" w:hAnsi="Arial" w:cs="Arial"/>
          <w:sz w:val="20"/>
          <w:lang w:val="cs-CZ"/>
        </w:rPr>
        <w:t>střední školy</w:t>
      </w:r>
      <w:r w:rsidR="00FE44D9">
        <w:rPr>
          <w:rFonts w:ascii="Arial" w:hAnsi="Arial" w:cs="Arial"/>
          <w:sz w:val="20"/>
          <w:lang w:val="cs-CZ"/>
        </w:rPr>
        <w:t>,</w:t>
      </w:r>
      <w:r w:rsidR="00D520BA" w:rsidRPr="009E05C1">
        <w:rPr>
          <w:rFonts w:ascii="Arial" w:hAnsi="Arial" w:cs="Arial"/>
          <w:sz w:val="20"/>
          <w:lang w:val="cs-CZ"/>
        </w:rPr>
        <w:t xml:space="preserve"> konzervatoře</w:t>
      </w:r>
      <w:r w:rsidR="00FE44D9">
        <w:rPr>
          <w:rFonts w:ascii="Arial" w:hAnsi="Arial" w:cs="Arial"/>
          <w:sz w:val="20"/>
          <w:lang w:val="cs-CZ"/>
        </w:rPr>
        <w:t xml:space="preserve"> a</w:t>
      </w:r>
      <w:r w:rsidR="00FB5AA0">
        <w:rPr>
          <w:rFonts w:ascii="Arial" w:hAnsi="Arial" w:cs="Arial"/>
          <w:sz w:val="20"/>
          <w:lang w:val="cs-CZ"/>
        </w:rPr>
        <w:t> </w:t>
      </w:r>
      <w:r w:rsidR="00FE44D9">
        <w:rPr>
          <w:rFonts w:ascii="Arial" w:hAnsi="Arial" w:cs="Arial"/>
          <w:sz w:val="20"/>
          <w:lang w:val="cs-CZ"/>
        </w:rPr>
        <w:t>pro</w:t>
      </w:r>
      <w:r w:rsidR="00FB5AA0">
        <w:rPr>
          <w:rFonts w:ascii="Arial" w:hAnsi="Arial" w:cs="Arial"/>
          <w:sz w:val="20"/>
          <w:lang w:val="cs-CZ"/>
        </w:rPr>
        <w:t> </w:t>
      </w:r>
      <w:r w:rsidR="00FE44D9">
        <w:rPr>
          <w:rFonts w:ascii="Arial" w:hAnsi="Arial" w:cs="Arial"/>
          <w:sz w:val="20"/>
          <w:lang w:val="cs-CZ"/>
        </w:rPr>
        <w:t xml:space="preserve">studenta VOŠ </w:t>
      </w:r>
      <w:r w:rsidR="00880806" w:rsidRPr="009E05C1">
        <w:rPr>
          <w:rFonts w:ascii="Arial" w:hAnsi="Arial" w:cs="Arial"/>
          <w:sz w:val="20"/>
          <w:lang w:val="cs-CZ"/>
        </w:rPr>
        <w:t>viz příloha č. 3.</w:t>
      </w:r>
    </w:p>
    <w:p w14:paraId="042F3878" w14:textId="77777777" w:rsidR="001653A6" w:rsidRPr="009E05C1" w:rsidRDefault="001653A6">
      <w:pPr>
        <w:jc w:val="both"/>
        <w:rPr>
          <w:rFonts w:ascii="Arial" w:hAnsi="Arial" w:cs="Arial"/>
          <w:sz w:val="20"/>
          <w:lang w:val="cs-CZ"/>
        </w:rPr>
      </w:pPr>
    </w:p>
    <w:p w14:paraId="2295FD42" w14:textId="77777777" w:rsidR="00A626E2" w:rsidRPr="009E05C1" w:rsidRDefault="00524DA0" w:rsidP="00880806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 xml:space="preserve">Hodnota ukazatele No je stanovena konstantní a rovna </w:t>
      </w:r>
      <w:r w:rsidR="00FE44D9">
        <w:rPr>
          <w:rFonts w:ascii="Arial" w:hAnsi="Arial" w:cs="Arial"/>
          <w:sz w:val="20"/>
          <w:lang w:val="cs-CZ"/>
        </w:rPr>
        <w:t>45,25</w:t>
      </w:r>
      <w:r w:rsidR="00EF5BBB" w:rsidRPr="009E05C1">
        <w:rPr>
          <w:rFonts w:ascii="Arial" w:hAnsi="Arial" w:cs="Arial"/>
          <w:sz w:val="20"/>
          <w:lang w:val="cs-CZ"/>
        </w:rPr>
        <w:t xml:space="preserve"> </w:t>
      </w:r>
      <w:r w:rsidR="00D520BA" w:rsidRPr="009E05C1">
        <w:rPr>
          <w:rFonts w:ascii="Arial" w:hAnsi="Arial" w:cs="Arial"/>
          <w:sz w:val="20"/>
          <w:lang w:val="cs-CZ"/>
        </w:rPr>
        <w:t xml:space="preserve">ubytovaným, připadajícím na jednoho nepedagogického zaměstnance a to bez rozdílu, zda jde o žáky </w:t>
      </w:r>
      <w:r w:rsidR="0075597A">
        <w:rPr>
          <w:rFonts w:ascii="Arial" w:hAnsi="Arial" w:cs="Arial"/>
          <w:sz w:val="20"/>
          <w:lang w:val="cs-CZ"/>
        </w:rPr>
        <w:t xml:space="preserve">základních škol, </w:t>
      </w:r>
      <w:r w:rsidR="00D520BA" w:rsidRPr="009E05C1">
        <w:rPr>
          <w:rFonts w:ascii="Arial" w:hAnsi="Arial" w:cs="Arial"/>
          <w:sz w:val="20"/>
          <w:lang w:val="cs-CZ"/>
        </w:rPr>
        <w:t>středních škol, konzervatoří nebo</w:t>
      </w:r>
      <w:r w:rsidRPr="009E05C1">
        <w:rPr>
          <w:rFonts w:ascii="Arial" w:hAnsi="Arial" w:cs="Arial"/>
          <w:sz w:val="20"/>
          <w:lang w:val="cs-CZ"/>
        </w:rPr>
        <w:t> </w:t>
      </w:r>
      <w:r w:rsidR="00D520BA" w:rsidRPr="009E05C1">
        <w:rPr>
          <w:rFonts w:ascii="Arial" w:hAnsi="Arial" w:cs="Arial"/>
          <w:sz w:val="20"/>
          <w:lang w:val="cs-CZ"/>
        </w:rPr>
        <w:t>stu</w:t>
      </w:r>
      <w:r w:rsidRPr="009E05C1">
        <w:rPr>
          <w:rFonts w:ascii="Arial" w:hAnsi="Arial" w:cs="Arial"/>
          <w:sz w:val="20"/>
          <w:lang w:val="cs-CZ"/>
        </w:rPr>
        <w:t>denty vyšších odborných škol.</w:t>
      </w:r>
      <w:bookmarkStart w:id="15" w:name="_Toc410280003"/>
    </w:p>
    <w:p w14:paraId="709FDCDE" w14:textId="77777777" w:rsidR="00ED57A1" w:rsidRPr="009E05C1" w:rsidRDefault="00ED57A1" w:rsidP="00880806">
      <w:pPr>
        <w:jc w:val="both"/>
        <w:rPr>
          <w:rFonts w:ascii="Arial" w:hAnsi="Arial" w:cs="Arial"/>
          <w:sz w:val="20"/>
          <w:lang w:val="cs-CZ"/>
        </w:rPr>
      </w:pPr>
    </w:p>
    <w:p w14:paraId="1ECF7824" w14:textId="08450BE7" w:rsidR="00136D8B" w:rsidRDefault="00C01C81" w:rsidP="00D51B01">
      <w:pPr>
        <w:pStyle w:val="Nadpis2"/>
        <w:spacing w:after="60"/>
        <w:rPr>
          <w:lang w:val="cs-CZ"/>
        </w:rPr>
      </w:pPr>
      <w:bookmarkStart w:id="16" w:name="_Toc33624273"/>
      <w:r>
        <w:rPr>
          <w:lang w:val="cs-CZ"/>
        </w:rPr>
        <w:t>7</w:t>
      </w:r>
      <w:r w:rsidR="00136D8B">
        <w:rPr>
          <w:lang w:val="cs-CZ"/>
        </w:rPr>
        <w:t xml:space="preserve"> K</w:t>
      </w:r>
      <w:r w:rsidR="00136D8B" w:rsidRPr="00136D8B">
        <w:rPr>
          <w:lang w:val="cs-CZ"/>
        </w:rPr>
        <w:t>rajské normativy internátů</w:t>
      </w:r>
      <w:r>
        <w:rPr>
          <w:lang w:val="cs-CZ"/>
        </w:rPr>
        <w:t xml:space="preserve"> zřízených při školách zřízených dle</w:t>
      </w:r>
      <w:r w:rsidR="00136D8B" w:rsidRPr="00136D8B">
        <w:rPr>
          <w:lang w:val="cs-CZ"/>
        </w:rPr>
        <w:t xml:space="preserve"> § 16 odst. 9</w:t>
      </w:r>
      <w:r>
        <w:rPr>
          <w:lang w:val="cs-CZ"/>
        </w:rPr>
        <w:t xml:space="preserve"> školského zákona</w:t>
      </w:r>
      <w:bookmarkEnd w:id="16"/>
    </w:p>
    <w:p w14:paraId="2EA10FE7" w14:textId="70777DA7" w:rsidR="00136D8B" w:rsidRPr="00C01C81" w:rsidRDefault="00C01C81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 xml:space="preserve">     </w:t>
      </w:r>
      <w:r w:rsidR="00136D8B" w:rsidRPr="00C01C81">
        <w:rPr>
          <w:rFonts w:ascii="Arial" w:hAnsi="Arial" w:cs="Arial"/>
          <w:sz w:val="20"/>
          <w:szCs w:val="20"/>
          <w:lang w:val="cs-CZ"/>
        </w:rPr>
        <w:t xml:space="preserve">Jednotkou výkonu je podle § 1 písmeno g) </w:t>
      </w:r>
      <w:r w:rsidR="00722656">
        <w:rPr>
          <w:rFonts w:ascii="Arial" w:hAnsi="Arial" w:cs="Arial"/>
          <w:sz w:val="20"/>
          <w:szCs w:val="20"/>
          <w:lang w:val="cs-CZ"/>
        </w:rPr>
        <w:t xml:space="preserve">„vyhlášky“ </w:t>
      </w:r>
      <w:r w:rsidR="00136D8B" w:rsidRPr="00C01C81">
        <w:rPr>
          <w:rFonts w:ascii="Arial" w:hAnsi="Arial" w:cs="Arial"/>
          <w:sz w:val="20"/>
          <w:szCs w:val="20"/>
          <w:lang w:val="cs-CZ"/>
        </w:rPr>
        <w:t>„1 ubytovaný v internátě, který se zároveň vzdělává:</w:t>
      </w:r>
    </w:p>
    <w:p w14:paraId="4C2B6942" w14:textId="1ECAA323" w:rsidR="00136D8B" w:rsidRPr="00C01C81" w:rsidRDefault="00136D8B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ab/>
        <w:t>1. v základní škole speciální, ve třídě přípravného stupně základní školy speciální, nebo ve</w:t>
      </w:r>
      <w:r w:rsidR="00C01C81">
        <w:rPr>
          <w:rFonts w:ascii="Arial" w:hAnsi="Arial" w:cs="Arial"/>
          <w:sz w:val="20"/>
          <w:szCs w:val="20"/>
          <w:lang w:val="cs-CZ"/>
        </w:rPr>
        <w:t> </w:t>
      </w:r>
      <w:r w:rsidRPr="00C01C81">
        <w:rPr>
          <w:rFonts w:ascii="Arial" w:hAnsi="Arial" w:cs="Arial"/>
          <w:sz w:val="20"/>
          <w:szCs w:val="20"/>
          <w:lang w:val="cs-CZ"/>
        </w:rPr>
        <w:t>škole samostatně zřízené podle § 16 odst. 9 školského zákona pro děti nebo žáky s těžkým zdravotním postižením,</w:t>
      </w:r>
    </w:p>
    <w:p w14:paraId="72D75659" w14:textId="09B9BF45" w:rsidR="00136D8B" w:rsidRPr="00C01C81" w:rsidRDefault="00136D8B" w:rsidP="00722656">
      <w:pPr>
        <w:ind w:firstLine="708"/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>2. ve škole samostatně zřízené podle § 16 odst. 9 školského zákona pro děti nebo žáky s</w:t>
      </w:r>
      <w:r w:rsidR="00C01C81">
        <w:rPr>
          <w:rFonts w:ascii="Arial" w:hAnsi="Arial" w:cs="Arial"/>
          <w:sz w:val="20"/>
          <w:szCs w:val="20"/>
          <w:lang w:val="cs-CZ"/>
        </w:rPr>
        <w:t> </w:t>
      </w:r>
      <w:r w:rsidRPr="00C01C81">
        <w:rPr>
          <w:rFonts w:ascii="Arial" w:hAnsi="Arial" w:cs="Arial"/>
          <w:sz w:val="20"/>
          <w:szCs w:val="20"/>
          <w:lang w:val="cs-CZ"/>
        </w:rPr>
        <w:t>jiným než těžkým zdravotním postižením</w:t>
      </w:r>
      <w:r w:rsidR="008C6E72">
        <w:rPr>
          <w:rFonts w:ascii="Arial" w:hAnsi="Arial" w:cs="Arial"/>
          <w:sz w:val="20"/>
          <w:szCs w:val="20"/>
          <w:lang w:val="cs-CZ"/>
        </w:rPr>
        <w:t>.</w:t>
      </w:r>
    </w:p>
    <w:p w14:paraId="3D914D7E" w14:textId="4769BB30" w:rsidR="00136D8B" w:rsidRPr="00C01C81" w:rsidRDefault="00C01C81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</w:t>
      </w:r>
      <w:r w:rsidR="00136D8B" w:rsidRPr="00C01C81">
        <w:rPr>
          <w:rFonts w:ascii="Arial" w:hAnsi="Arial" w:cs="Arial"/>
          <w:sz w:val="20"/>
          <w:szCs w:val="20"/>
          <w:lang w:val="cs-CZ"/>
        </w:rPr>
        <w:t>Tabulka s normativy je nedílnou součástí této metodiky.</w:t>
      </w:r>
    </w:p>
    <w:p w14:paraId="0A56BB5C" w14:textId="77777777" w:rsidR="00136D8B" w:rsidRPr="00C01C81" w:rsidRDefault="00136D8B" w:rsidP="00C01C81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3C5E7C88" w14:textId="22460FE4" w:rsidR="00136D8B" w:rsidRPr="00C01C81" w:rsidRDefault="00136D8B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 xml:space="preserve">    Hodnota ONIV pro jednoho ubytovaného v internátě viz příloha č. 3.</w:t>
      </w:r>
    </w:p>
    <w:p w14:paraId="13191052" w14:textId="77777777" w:rsidR="00136D8B" w:rsidRPr="00136D8B" w:rsidRDefault="00136D8B" w:rsidP="00C01C81">
      <w:pPr>
        <w:jc w:val="both"/>
        <w:rPr>
          <w:lang w:val="cs-CZ"/>
        </w:rPr>
      </w:pPr>
    </w:p>
    <w:p w14:paraId="3FE92F94" w14:textId="3525037B" w:rsidR="00D520BA" w:rsidRPr="009E05C1" w:rsidRDefault="00C01C81" w:rsidP="00D51B01">
      <w:pPr>
        <w:pStyle w:val="Nadpis2"/>
        <w:spacing w:after="60"/>
        <w:rPr>
          <w:lang w:val="cs-CZ"/>
        </w:rPr>
      </w:pPr>
      <w:bookmarkStart w:id="17" w:name="_Toc33624274"/>
      <w:r>
        <w:rPr>
          <w:lang w:val="cs-CZ"/>
        </w:rPr>
        <w:t>8</w:t>
      </w:r>
      <w:r w:rsidR="00D520BA" w:rsidRPr="009E05C1">
        <w:rPr>
          <w:lang w:val="cs-CZ"/>
        </w:rPr>
        <w:t xml:space="preserve"> Krajské </w:t>
      </w:r>
      <w:r w:rsidR="00CA016F" w:rsidRPr="009E05C1">
        <w:rPr>
          <w:lang w:val="cs-CZ"/>
        </w:rPr>
        <w:t xml:space="preserve">normativy pro zařízení </w:t>
      </w:r>
      <w:r w:rsidR="007659C7" w:rsidRPr="009E05C1">
        <w:rPr>
          <w:lang w:val="cs-CZ"/>
        </w:rPr>
        <w:t>školní</w:t>
      </w:r>
      <w:r w:rsidR="00CA016F" w:rsidRPr="009E05C1">
        <w:rPr>
          <w:lang w:val="cs-CZ"/>
        </w:rPr>
        <w:t>ho</w:t>
      </w:r>
      <w:r w:rsidR="007659C7" w:rsidRPr="009E05C1">
        <w:rPr>
          <w:lang w:val="cs-CZ"/>
        </w:rPr>
        <w:t xml:space="preserve"> stravování</w:t>
      </w:r>
      <w:bookmarkEnd w:id="15"/>
      <w:bookmarkEnd w:id="17"/>
    </w:p>
    <w:p w14:paraId="6FD30F37" w14:textId="0ECDCF80" w:rsidR="00D520BA" w:rsidRPr="009E05C1" w:rsidRDefault="00524DA0">
      <w:pPr>
        <w:pStyle w:val="Zkladntext2"/>
        <w:tabs>
          <w:tab w:val="left" w:pos="1260"/>
        </w:tabs>
      </w:pPr>
      <w:r w:rsidRPr="009E05C1">
        <w:t xml:space="preserve">    </w:t>
      </w:r>
      <w:r w:rsidR="00D520BA" w:rsidRPr="009E05C1">
        <w:t xml:space="preserve"> Jednotkou výkonu pro rozpočtování zařízení školního s</w:t>
      </w:r>
      <w:r w:rsidR="003F48E3">
        <w:t xml:space="preserve">travování je podle § 1 písmeno </w:t>
      </w:r>
      <w:r w:rsidR="00461C1C">
        <w:t>e</w:t>
      </w:r>
      <w:r w:rsidR="00D520BA" w:rsidRPr="009E05C1">
        <w:t xml:space="preserve">) </w:t>
      </w:r>
      <w:r w:rsidR="00722656">
        <w:t>„</w:t>
      </w:r>
      <w:r w:rsidR="00D520BA" w:rsidRPr="009E05C1">
        <w:t>vyhlášky</w:t>
      </w:r>
      <w:r w:rsidR="00722656">
        <w:t>“</w:t>
      </w:r>
      <w:r w:rsidR="00D520BA" w:rsidRPr="009E05C1">
        <w:t xml:space="preserve"> „jeden stravovaný, ... pro něhož v rámci školního stravování v jednotlivých typech zařízení školního stravování </w:t>
      </w:r>
      <w:r w:rsidR="00D520BA" w:rsidRPr="009E05C1">
        <w:tab/>
        <w:t>1. je poskytován oběd</w:t>
      </w:r>
    </w:p>
    <w:p w14:paraId="0EFB91A4" w14:textId="77777777" w:rsidR="00D520BA" w:rsidRPr="009E05C1" w:rsidRDefault="00D520BA">
      <w:pPr>
        <w:pStyle w:val="Zkladntext2"/>
        <w:tabs>
          <w:tab w:val="left" w:pos="1260"/>
        </w:tabs>
      </w:pPr>
      <w:r w:rsidRPr="009E05C1">
        <w:tab/>
        <w:t>2. je poskytován oběd a alespoň jedno předcházející nebo navazující doplňkové jídlo</w:t>
      </w:r>
    </w:p>
    <w:p w14:paraId="640F0057" w14:textId="77777777" w:rsidR="00D520BA" w:rsidRPr="009E05C1" w:rsidRDefault="00D520BA">
      <w:pPr>
        <w:pStyle w:val="Zkladntext2"/>
        <w:tabs>
          <w:tab w:val="left" w:pos="1260"/>
        </w:tabs>
      </w:pPr>
      <w:r w:rsidRPr="009E05C1">
        <w:tab/>
        <w:t>3. je poskytován alespoň oběd a večeře</w:t>
      </w:r>
    </w:p>
    <w:p w14:paraId="2E8CF98D" w14:textId="77777777" w:rsidR="00D520BA" w:rsidRPr="009E05C1" w:rsidRDefault="00D520BA">
      <w:pPr>
        <w:pStyle w:val="Zkladntext2"/>
        <w:tabs>
          <w:tab w:val="left" w:pos="1260"/>
        </w:tabs>
      </w:pPr>
      <w:r w:rsidRPr="009E05C1">
        <w:tab/>
        <w:t>4. jsou poskytovány stravovací služby kromě oběda</w:t>
      </w:r>
      <w:r w:rsidR="00524DA0" w:rsidRPr="009E05C1">
        <w:t>“</w:t>
      </w:r>
      <w:r w:rsidR="00C63C45" w:rsidRPr="009E05C1">
        <w:t>.</w:t>
      </w:r>
    </w:p>
    <w:p w14:paraId="714E57EF" w14:textId="77777777" w:rsidR="00F77438" w:rsidRPr="009E05C1" w:rsidRDefault="00F77438">
      <w:pPr>
        <w:pStyle w:val="Zkladntext2"/>
        <w:tabs>
          <w:tab w:val="left" w:pos="1260"/>
        </w:tabs>
      </w:pPr>
    </w:p>
    <w:p w14:paraId="65905120" w14:textId="5C9202BF" w:rsidR="00D520BA" w:rsidRDefault="00F77438">
      <w:pPr>
        <w:pStyle w:val="Zkladntext2"/>
        <w:tabs>
          <w:tab w:val="left" w:pos="1260"/>
        </w:tabs>
      </w:pPr>
      <w:r w:rsidRPr="009E05C1">
        <w:t xml:space="preserve">     </w:t>
      </w:r>
      <w:r w:rsidR="00D520BA" w:rsidRPr="009E05C1">
        <w:t>Vyhláška v § 2 odst.(4) ukládá stanovit ukazatel No pro jed</w:t>
      </w:r>
      <w:r w:rsidR="003F48E3">
        <w:t xml:space="preserve">notku výkonu podle § 1 písmeno </w:t>
      </w:r>
      <w:r w:rsidR="00D66DD8">
        <w:t>e</w:t>
      </w:r>
      <w:r w:rsidR="00D520BA" w:rsidRPr="009E05C1">
        <w:t>)</w:t>
      </w:r>
      <w:r w:rsidR="00722656">
        <w:t xml:space="preserve"> „vyhlášky“</w:t>
      </w:r>
      <w:r w:rsidR="00D520BA" w:rsidRPr="009E05C1">
        <w:t xml:space="preserve"> jako funkční závislost nebo soubor nejvýše šesti na sebe spojitě navazujících funkčních závislostí na počtu stravovaných. </w:t>
      </w:r>
    </w:p>
    <w:p w14:paraId="6C8528A4" w14:textId="77777777" w:rsidR="00D51B01" w:rsidRPr="009E05C1" w:rsidRDefault="00D51B01">
      <w:pPr>
        <w:pStyle w:val="Zkladntext2"/>
        <w:tabs>
          <w:tab w:val="left" w:pos="1260"/>
        </w:tabs>
      </w:pPr>
    </w:p>
    <w:p w14:paraId="4B750A9F" w14:textId="77777777" w:rsidR="00D520BA" w:rsidRPr="009E05C1" w:rsidRDefault="00D520BA">
      <w:pPr>
        <w:pStyle w:val="Zkladntext2"/>
        <w:tabs>
          <w:tab w:val="left" w:pos="1260"/>
        </w:tabs>
      </w:pPr>
      <w:r w:rsidRPr="009E05C1">
        <w:t xml:space="preserve">Obecný zápis funkční závislosti je </w:t>
      </w:r>
    </w:p>
    <w:p w14:paraId="64255717" w14:textId="77777777" w:rsidR="00D520BA" w:rsidRPr="009E05C1" w:rsidRDefault="00477F13">
      <w:pPr>
        <w:pStyle w:val="Zkladntext2"/>
        <w:tabs>
          <w:tab w:val="left" w:pos="1260"/>
        </w:tabs>
      </w:pPr>
      <w:r w:rsidRPr="009E05C1">
        <w:tab/>
      </w:r>
      <w:r w:rsidRPr="009E05C1">
        <w:tab/>
      </w:r>
      <w:r w:rsidRPr="009E05C1">
        <w:tab/>
      </w:r>
      <w:r w:rsidRPr="009E05C1">
        <w:tab/>
      </w:r>
      <w:r w:rsidRPr="009E05C1">
        <w:tab/>
      </w:r>
      <w:r w:rsidR="00D520BA" w:rsidRPr="009E05C1">
        <w:t xml:space="preserve"> No  =  A  +  B * s  +  C * s</w:t>
      </w:r>
      <w:r w:rsidR="00D520BA" w:rsidRPr="009E05C1">
        <w:rPr>
          <w:vertAlign w:val="superscript"/>
        </w:rPr>
        <w:t>2</w:t>
      </w:r>
    </w:p>
    <w:p w14:paraId="078B0BB0" w14:textId="77777777" w:rsidR="00B84180" w:rsidRPr="009E05C1" w:rsidRDefault="00D520BA">
      <w:pPr>
        <w:pStyle w:val="Zkladntext2"/>
        <w:tabs>
          <w:tab w:val="left" w:pos="1260"/>
        </w:tabs>
      </w:pPr>
      <w:r w:rsidRPr="009E05C1">
        <w:rPr>
          <w:b/>
        </w:rPr>
        <w:t>s</w:t>
      </w:r>
      <w:r w:rsidRPr="009E05C1">
        <w:t>     je počet stravovaných, kterým je poskytován oběd</w:t>
      </w:r>
    </w:p>
    <w:p w14:paraId="7C4C1BDA" w14:textId="77777777" w:rsidR="00853629" w:rsidRPr="009E05C1" w:rsidRDefault="00853629" w:rsidP="00EE5F22">
      <w:pPr>
        <w:jc w:val="both"/>
        <w:rPr>
          <w:rFonts w:ascii="Arial" w:hAnsi="Arial" w:cs="Arial"/>
          <w:sz w:val="20"/>
          <w:lang w:val="cs-CZ"/>
        </w:rPr>
      </w:pPr>
    </w:p>
    <w:p w14:paraId="0ED56DE3" w14:textId="77777777" w:rsidR="00853629" w:rsidRPr="009E05C1" w:rsidRDefault="00853629" w:rsidP="00EE5F22">
      <w:pPr>
        <w:jc w:val="both"/>
        <w:rPr>
          <w:rFonts w:ascii="Arial" w:hAnsi="Arial" w:cs="Arial"/>
          <w:sz w:val="20"/>
          <w:lang w:val="cs-CZ"/>
        </w:rPr>
      </w:pPr>
    </w:p>
    <w:p w14:paraId="2CE56253" w14:textId="688031BA" w:rsidR="00EE5F22" w:rsidRPr="009E05C1" w:rsidRDefault="00B4663A" w:rsidP="00EE5F22">
      <w:pPr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Tabulka č</w:t>
      </w:r>
      <w:r w:rsidR="00722656">
        <w:rPr>
          <w:rFonts w:ascii="Arial" w:hAnsi="Arial" w:cs="Arial"/>
          <w:sz w:val="20"/>
          <w:lang w:val="en-US"/>
        </w:rPr>
        <w:t>.</w:t>
      </w:r>
      <w:r>
        <w:rPr>
          <w:rFonts w:ascii="Arial" w:hAnsi="Arial" w:cs="Arial"/>
          <w:sz w:val="20"/>
          <w:lang w:val="en-US"/>
        </w:rPr>
        <w:t xml:space="preserve"> 1 - </w:t>
      </w:r>
      <w:r w:rsidR="00EE5F22" w:rsidRPr="009E05C1">
        <w:rPr>
          <w:rFonts w:ascii="Arial" w:hAnsi="Arial" w:cs="Arial"/>
          <w:sz w:val="20"/>
          <w:lang w:val="en-US"/>
        </w:rPr>
        <w:t>Parametry a, b, c pro výpočet No jsou uvedeny v tabulce:</w:t>
      </w:r>
    </w:p>
    <w:tbl>
      <w:tblPr>
        <w:tblW w:w="74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400"/>
        <w:gridCol w:w="1180"/>
        <w:gridCol w:w="1180"/>
        <w:gridCol w:w="1300"/>
      </w:tblGrid>
      <w:tr w:rsidR="00EE5F22" w:rsidRPr="009E05C1" w14:paraId="75919DB5" w14:textId="77777777" w:rsidTr="00BA26C2">
        <w:trPr>
          <w:trHeight w:val="57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9E137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zařízení (kategorie pracovníků)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1FDBA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počet strávníků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FC76C" w14:textId="77777777" w:rsidR="00EE5F22" w:rsidRPr="00C77752" w:rsidRDefault="00E000D8" w:rsidP="00EE5F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26801" w14:textId="77777777" w:rsidR="00EE5F22" w:rsidRPr="00C77752" w:rsidRDefault="00E000D8" w:rsidP="00EE5F22">
            <w:pPr>
              <w:ind w:left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CCC2D" w14:textId="77777777" w:rsidR="00EE5F22" w:rsidRPr="00C77752" w:rsidRDefault="00E000D8" w:rsidP="00EE5F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</w:tr>
      <w:tr w:rsidR="00EE5F22" w:rsidRPr="009E05C1" w14:paraId="28830596" w14:textId="77777777" w:rsidTr="00BA26C2">
        <w:trPr>
          <w:cantSplit/>
          <w:trHeight w:val="28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C0DE8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ŠJ - žáci z MŠ</w:t>
            </w:r>
          </w:p>
          <w:p w14:paraId="5C8E5F83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nepedagogové</w:t>
            </w:r>
          </w:p>
          <w:p w14:paraId="5CF30386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71DB0AD6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BA7CE" w14:textId="77777777" w:rsidR="00EE5F22" w:rsidRPr="00C77752" w:rsidRDefault="00EE5F22" w:rsidP="00EE5F22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44B9D" w:rsidRPr="00C7775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1719D" w14:textId="77777777" w:rsidR="00EE5F22" w:rsidRPr="00C77752" w:rsidRDefault="00C44B9D" w:rsidP="005F77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05D8A" w14:textId="77777777" w:rsidR="00EE5F22" w:rsidRPr="00C77752" w:rsidRDefault="00EE5F22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1583D" w14:textId="77777777" w:rsidR="00EE5F22" w:rsidRPr="00C77752" w:rsidRDefault="00EE5F22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F22" w:rsidRPr="009E05C1" w14:paraId="57592E5F" w14:textId="77777777" w:rsidTr="00BA26C2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A14C6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BC21" w14:textId="77777777" w:rsidR="00EE5F22" w:rsidRPr="00C77752" w:rsidRDefault="00C44B9D" w:rsidP="00EE5F22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24</w:t>
            </w:r>
            <w:r w:rsidR="00EE5F22" w:rsidRPr="00C77752">
              <w:rPr>
                <w:rFonts w:ascii="Arial" w:hAnsi="Arial" w:cs="Arial"/>
                <w:sz w:val="18"/>
                <w:szCs w:val="18"/>
              </w:rPr>
              <w:t xml:space="preserve"> - 60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D33C6" w14:textId="77777777" w:rsidR="00EE5F22" w:rsidRPr="00C77752" w:rsidRDefault="00C44B9D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19,80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82174" w14:textId="77777777" w:rsidR="00EE5F22" w:rsidRPr="00C77752" w:rsidRDefault="00C44B9D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80F8C" w14:textId="77777777" w:rsidR="00EE5F22" w:rsidRPr="00C77752" w:rsidRDefault="00EE5F22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-0,00166</w:t>
            </w:r>
            <w:r w:rsidR="005F7716" w:rsidRPr="00C77752"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EE5F22" w:rsidRPr="009E05C1" w14:paraId="2068A464" w14:textId="77777777" w:rsidTr="00BA26C2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4DB6A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23060" w14:textId="77777777" w:rsidR="00EE5F22" w:rsidRPr="00C77752" w:rsidRDefault="00EE5F22" w:rsidP="00EE5F22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61 - 156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6958F" w14:textId="77777777" w:rsidR="00EE5F22" w:rsidRPr="00C77752" w:rsidRDefault="00C44B9D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4821D" w14:textId="77777777" w:rsidR="00EE5F22" w:rsidRPr="00C77752" w:rsidRDefault="00C44B9D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0736A" w14:textId="77777777" w:rsidR="00EE5F22" w:rsidRPr="00C77752" w:rsidRDefault="00EE5F22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-0,000487</w:t>
            </w:r>
            <w:r w:rsidR="005F7716" w:rsidRPr="00C7775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E5F22" w:rsidRPr="009E05C1" w14:paraId="70BC3020" w14:textId="77777777" w:rsidTr="00BA26C2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765F8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FCC8A" w14:textId="77777777" w:rsidR="00EE5F22" w:rsidRPr="00C77752" w:rsidRDefault="00EE5F22" w:rsidP="00EE5F22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157 a více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67DC2" w14:textId="77777777" w:rsidR="00EE5F22" w:rsidRPr="00C77752" w:rsidRDefault="00C44B9D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46,2</w:t>
            </w:r>
            <w:r w:rsidR="005F7716" w:rsidRPr="00C7775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35B15" w14:textId="77777777" w:rsidR="00EE5F22" w:rsidRPr="00C77752" w:rsidRDefault="00EE5F22" w:rsidP="00C44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A2C24" w14:textId="77777777" w:rsidR="00EE5F22" w:rsidRPr="00C77752" w:rsidRDefault="00EE5F22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F22" w:rsidRPr="009E05C1" w14:paraId="6DECB6F6" w14:textId="77777777" w:rsidTr="00BA26C2">
        <w:trPr>
          <w:cantSplit/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F2DAA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ŠJ - žáci ze ZŠ a SŠ</w:t>
            </w:r>
          </w:p>
          <w:p w14:paraId="55D7BE47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nepedagogové</w:t>
            </w:r>
          </w:p>
          <w:p w14:paraId="50AB9CCF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62AB8411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67C54" w14:textId="77777777" w:rsidR="00EE5F22" w:rsidRPr="00C77752" w:rsidRDefault="00EE5F22" w:rsidP="00A8662A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44B9D" w:rsidRPr="00C7775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CA1E5" w14:textId="77777777" w:rsidR="00EE5F22" w:rsidRPr="00C77752" w:rsidRDefault="00C44B9D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0,61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B9FF1" w14:textId="77777777" w:rsidR="00EE5F22" w:rsidRPr="00C77752" w:rsidRDefault="00EE5F22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39A8C" w14:textId="77777777" w:rsidR="00EE5F22" w:rsidRPr="00C77752" w:rsidRDefault="00EE5F22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F22" w:rsidRPr="009E05C1" w14:paraId="31601F29" w14:textId="77777777" w:rsidTr="00EE5F22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3EDDC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8D961" w14:textId="77777777" w:rsidR="00EE5F22" w:rsidRPr="00C77752" w:rsidRDefault="00C44B9D" w:rsidP="00EE5F22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29</w:t>
            </w:r>
            <w:r w:rsidR="00EE5F22" w:rsidRPr="00C77752">
              <w:rPr>
                <w:rFonts w:ascii="Arial" w:hAnsi="Arial" w:cs="Arial"/>
                <w:sz w:val="18"/>
                <w:szCs w:val="18"/>
              </w:rPr>
              <w:t xml:space="preserve"> - 267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82A83" w14:textId="77777777" w:rsidR="00EE5F22" w:rsidRPr="00C77752" w:rsidRDefault="00A8662A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3</w:t>
            </w:r>
            <w:r w:rsidR="00C44B9D" w:rsidRPr="00C77752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3E059" w14:textId="77777777" w:rsidR="00C44B9D" w:rsidRPr="00C77752" w:rsidRDefault="00C44B9D" w:rsidP="00C44B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0,185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27A72" w14:textId="77777777" w:rsidR="00EE5F22" w:rsidRPr="00C77752" w:rsidRDefault="00EE5F22" w:rsidP="00A866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-0,00020</w:t>
            </w:r>
            <w:r w:rsidR="00C44B9D" w:rsidRPr="00C77752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EE5F22" w:rsidRPr="009E05C1" w14:paraId="2421B151" w14:textId="77777777" w:rsidTr="00EE5F22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84721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D91A9" w14:textId="77777777" w:rsidR="00EE5F22" w:rsidRPr="00C77752" w:rsidRDefault="00EE5F22" w:rsidP="00EE5F22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268 - 896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9BD9C" w14:textId="77777777" w:rsidR="00EE5F22" w:rsidRPr="00C77752" w:rsidRDefault="00C44B9D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65,50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BF2DF" w14:textId="77777777" w:rsidR="00C44B9D" w:rsidRPr="00C77752" w:rsidRDefault="00C44B9D" w:rsidP="00C44B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12FBF" w14:textId="77777777" w:rsidR="00EE5F22" w:rsidRPr="00C77752" w:rsidRDefault="00EE5F22" w:rsidP="00A866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-0,00000</w:t>
            </w:r>
            <w:r w:rsidR="00A8662A" w:rsidRPr="00C77752">
              <w:rPr>
                <w:rFonts w:ascii="Arial" w:hAnsi="Arial" w:cs="Arial"/>
                <w:sz w:val="18"/>
                <w:szCs w:val="18"/>
              </w:rPr>
              <w:t>6</w:t>
            </w:r>
            <w:r w:rsidR="00C44B9D" w:rsidRPr="00C7775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E5F22" w:rsidRPr="009E05C1" w14:paraId="035D5613" w14:textId="77777777" w:rsidTr="00EE5F22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C3EE0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4F808" w14:textId="77777777" w:rsidR="00EE5F22" w:rsidRPr="00C77752" w:rsidRDefault="00EE5F22" w:rsidP="00EE5F22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897 a více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C30E2" w14:textId="77777777" w:rsidR="00EE5F22" w:rsidRPr="00C77752" w:rsidRDefault="00C44B9D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C3030" w14:textId="77777777" w:rsidR="00EE5F22" w:rsidRPr="00C77752" w:rsidRDefault="00EE5F22" w:rsidP="00C44B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14C00" w14:textId="77777777" w:rsidR="00EE5F22" w:rsidRPr="00C77752" w:rsidRDefault="00EE5F22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BBC19D" w14:textId="77777777" w:rsidR="00D520BA" w:rsidRPr="009E05C1" w:rsidRDefault="00874354">
      <w:pPr>
        <w:pStyle w:val="Zkladntext2"/>
        <w:tabs>
          <w:tab w:val="left" w:pos="1260"/>
        </w:tabs>
      </w:pPr>
      <w:r w:rsidRPr="009E05C1">
        <w:t xml:space="preserve"> </w:t>
      </w:r>
    </w:p>
    <w:p w14:paraId="73FF6C0A" w14:textId="7A253967" w:rsidR="00D520BA" w:rsidRDefault="00F77438">
      <w:pPr>
        <w:pStyle w:val="Zkladntext2"/>
        <w:tabs>
          <w:tab w:val="left" w:pos="1260"/>
        </w:tabs>
      </w:pPr>
      <w:r w:rsidRPr="009E05C1">
        <w:t xml:space="preserve">     </w:t>
      </w:r>
      <w:r w:rsidR="00D520BA" w:rsidRPr="009E05C1">
        <w:t>Výše uvedené funkční závislosti odpovídají stanovení krajských normativů pro poskytování pouze oběda. Pro další stravovací služby jsou hodnoty ukazatele No upraveny konstantami uvedenými v tabulce.</w:t>
      </w:r>
    </w:p>
    <w:p w14:paraId="01182406" w14:textId="77777777" w:rsidR="00286DCF" w:rsidRPr="009E05C1" w:rsidRDefault="00286DCF">
      <w:pPr>
        <w:pStyle w:val="Zkladntext2"/>
        <w:tabs>
          <w:tab w:val="left" w:pos="1260"/>
        </w:tabs>
      </w:pPr>
    </w:p>
    <w:p w14:paraId="28E0AAD4" w14:textId="21649BA8" w:rsidR="00D520BA" w:rsidRPr="009E05C1" w:rsidRDefault="00286DCF">
      <w:pPr>
        <w:pStyle w:val="Zkladntext2"/>
        <w:tabs>
          <w:tab w:val="left" w:pos="1260"/>
        </w:tabs>
      </w:pPr>
      <w:r>
        <w:t>Tabulka</w:t>
      </w:r>
      <w:r w:rsidR="00B4663A">
        <w:t xml:space="preserve"> č. 2</w:t>
      </w:r>
      <w:r>
        <w:t xml:space="preserve"> - Konstanty v rámci stravovacích služeb</w:t>
      </w:r>
    </w:p>
    <w:tbl>
      <w:tblPr>
        <w:tblW w:w="42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0"/>
        <w:gridCol w:w="2040"/>
      </w:tblGrid>
      <w:tr w:rsidR="00D520BA" w:rsidRPr="009E05C1" w14:paraId="2206F8C1" w14:textId="77777777" w:rsidTr="0070062E">
        <w:trPr>
          <w:trHeight w:val="27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4E064FC5" w14:textId="77777777" w:rsidR="00D520BA" w:rsidRPr="00C77752" w:rsidRDefault="00D520BA" w:rsidP="00D70480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Druh stravovacích služeb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632F20B7" w14:textId="77777777" w:rsidR="00D520BA" w:rsidRPr="00C77752" w:rsidRDefault="00D70480" w:rsidP="00D70480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D</w:t>
            </w:r>
            <w:r w:rsidR="00D520BA" w:rsidRPr="00C77752">
              <w:rPr>
                <w:rFonts w:ascii="Arial" w:hAnsi="Arial" w:cs="Arial"/>
                <w:sz w:val="18"/>
                <w:szCs w:val="22"/>
                <w:lang w:val="cs-CZ"/>
              </w:rPr>
              <w:t>ělící konstanta</w:t>
            </w:r>
          </w:p>
        </w:tc>
      </w:tr>
      <w:tr w:rsidR="00D520BA" w:rsidRPr="009E05C1" w14:paraId="3D2ADD15" w14:textId="77777777" w:rsidTr="0070062E">
        <w:trPr>
          <w:trHeight w:val="25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081C9A7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pouze oběd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E21AE5D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1,000</w:t>
            </w:r>
          </w:p>
        </w:tc>
      </w:tr>
      <w:tr w:rsidR="00D520BA" w:rsidRPr="009E05C1" w14:paraId="7F66BA66" w14:textId="77777777" w:rsidTr="0070062E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07055EB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oběd a doplňkové jídlo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09CEE16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1,125</w:t>
            </w:r>
          </w:p>
        </w:tc>
      </w:tr>
      <w:tr w:rsidR="00D520BA" w:rsidRPr="009E05C1" w14:paraId="2B21413B" w14:textId="77777777" w:rsidTr="0070062E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309D74A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celodenní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B94EBA7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2,000</w:t>
            </w:r>
          </w:p>
        </w:tc>
      </w:tr>
      <w:tr w:rsidR="00D520BA" w:rsidRPr="009E05C1" w14:paraId="63723DCD" w14:textId="77777777" w:rsidTr="0070062E">
        <w:trPr>
          <w:trHeight w:val="270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5D04CED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celodenní bez oběda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323E76F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1,333</w:t>
            </w:r>
          </w:p>
        </w:tc>
      </w:tr>
    </w:tbl>
    <w:p w14:paraId="30B9CF52" w14:textId="77777777" w:rsidR="00D520BA" w:rsidRPr="009E05C1" w:rsidRDefault="00D520BA">
      <w:pPr>
        <w:pStyle w:val="Zkladntext2"/>
        <w:tabs>
          <w:tab w:val="left" w:pos="1260"/>
        </w:tabs>
      </w:pPr>
    </w:p>
    <w:p w14:paraId="63533B34" w14:textId="5947E28D" w:rsidR="00EE5F22" w:rsidRPr="009E05C1" w:rsidRDefault="00524DA0" w:rsidP="00524DA0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EE5F22" w:rsidRPr="009E05C1">
        <w:rPr>
          <w:rFonts w:ascii="Arial" w:hAnsi="Arial" w:cs="Arial"/>
          <w:sz w:val="20"/>
          <w:lang w:val="cs-CZ"/>
        </w:rPr>
        <w:t xml:space="preserve">Pro </w:t>
      </w:r>
      <w:r w:rsidR="00EE5F22" w:rsidRPr="009E05C1">
        <w:rPr>
          <w:rFonts w:ascii="Arial" w:hAnsi="Arial" w:cs="Arial"/>
          <w:b/>
          <w:bCs/>
          <w:sz w:val="20"/>
          <w:lang w:val="cs-CZ"/>
        </w:rPr>
        <w:t xml:space="preserve">stravované děti z mateřských škol </w:t>
      </w:r>
      <w:r w:rsidR="00EE5F22" w:rsidRPr="009E05C1">
        <w:rPr>
          <w:rFonts w:ascii="Arial" w:hAnsi="Arial" w:cs="Arial"/>
          <w:sz w:val="20"/>
          <w:lang w:val="cs-CZ"/>
        </w:rPr>
        <w:t xml:space="preserve">a stravované </w:t>
      </w:r>
      <w:r w:rsidR="00EE5F22" w:rsidRPr="009E05C1">
        <w:rPr>
          <w:rFonts w:ascii="Arial" w:hAnsi="Arial" w:cs="Arial"/>
          <w:b/>
          <w:bCs/>
          <w:sz w:val="20"/>
          <w:lang w:val="cs-CZ"/>
        </w:rPr>
        <w:t>žáky základních a středních škol</w:t>
      </w:r>
      <w:r w:rsidR="00EE5F22" w:rsidRPr="009E05C1">
        <w:rPr>
          <w:rFonts w:ascii="Arial" w:hAnsi="Arial" w:cs="Arial"/>
          <w:sz w:val="20"/>
          <w:lang w:val="cs-CZ"/>
        </w:rPr>
        <w:t xml:space="preserve"> jsou stanoveny</w:t>
      </w:r>
      <w:r w:rsidR="00BD7929" w:rsidRPr="009E05C1">
        <w:rPr>
          <w:rFonts w:ascii="Arial" w:hAnsi="Arial" w:cs="Arial"/>
          <w:sz w:val="20"/>
          <w:lang w:val="cs-CZ"/>
        </w:rPr>
        <w:t xml:space="preserve"> samostatné funkční závislosti.</w:t>
      </w:r>
      <w:r w:rsidRPr="009E05C1">
        <w:rPr>
          <w:rFonts w:ascii="Arial" w:hAnsi="Arial" w:cs="Arial"/>
          <w:sz w:val="20"/>
          <w:lang w:val="cs-CZ"/>
        </w:rPr>
        <w:t xml:space="preserve"> </w:t>
      </w:r>
      <w:r w:rsidR="00EE5F22" w:rsidRPr="009E05C1">
        <w:rPr>
          <w:rFonts w:ascii="Arial" w:hAnsi="Arial" w:cs="Arial"/>
          <w:sz w:val="20"/>
          <w:lang w:val="cs-CZ"/>
        </w:rPr>
        <w:t xml:space="preserve">Na základě vyhlášky č. </w:t>
      </w:r>
      <w:r w:rsidR="00397A0B">
        <w:rPr>
          <w:rFonts w:ascii="Arial" w:hAnsi="Arial" w:cs="Arial"/>
          <w:sz w:val="20"/>
          <w:lang w:val="cs-CZ"/>
        </w:rPr>
        <w:t>310/2018</w:t>
      </w:r>
      <w:r w:rsidR="00EE5F22" w:rsidRPr="009E05C1">
        <w:rPr>
          <w:rFonts w:ascii="Arial" w:hAnsi="Arial" w:cs="Arial"/>
          <w:sz w:val="20"/>
          <w:lang w:val="cs-CZ"/>
        </w:rPr>
        <w:t xml:space="preserve"> Sb. </w:t>
      </w:r>
      <w:r w:rsidR="00722656">
        <w:rPr>
          <w:rFonts w:ascii="Arial" w:hAnsi="Arial" w:cs="Arial"/>
          <w:sz w:val="20"/>
          <w:lang w:val="cs-CZ"/>
        </w:rPr>
        <w:t xml:space="preserve">o krajských normativech </w:t>
      </w:r>
      <w:r w:rsidR="00EE5F22" w:rsidRPr="009E05C1">
        <w:rPr>
          <w:rFonts w:ascii="Arial" w:hAnsi="Arial" w:cs="Arial"/>
          <w:sz w:val="20"/>
          <w:lang w:val="cs-CZ"/>
        </w:rPr>
        <w:t xml:space="preserve">a v souladu s vyhláškou č. 107/2005 Sb. o školním stravování se do </w:t>
      </w:r>
      <w:r w:rsidR="00EE5F22" w:rsidRPr="009E05C1">
        <w:rPr>
          <w:rFonts w:ascii="Arial" w:hAnsi="Arial" w:cs="Arial"/>
          <w:b/>
          <w:bCs/>
          <w:sz w:val="20"/>
          <w:lang w:val="cs-CZ"/>
        </w:rPr>
        <w:t>počtu stravovaných</w:t>
      </w:r>
      <w:r w:rsidR="00EE5F22" w:rsidRPr="009E05C1">
        <w:rPr>
          <w:rFonts w:ascii="Arial" w:hAnsi="Arial" w:cs="Arial"/>
          <w:sz w:val="20"/>
          <w:lang w:val="cs-CZ"/>
        </w:rPr>
        <w:t xml:space="preserve"> zahrnují děti a žáci vykázaní ve výkaze Z 17-01</w:t>
      </w:r>
      <w:r w:rsidR="00FE08BD" w:rsidRPr="009E05C1">
        <w:rPr>
          <w:rFonts w:ascii="Arial" w:hAnsi="Arial" w:cs="Arial"/>
          <w:sz w:val="20"/>
          <w:lang w:val="cs-CZ"/>
        </w:rPr>
        <w:t xml:space="preserve">. </w:t>
      </w:r>
      <w:r w:rsidR="00EE5F22" w:rsidRPr="009E05C1">
        <w:rPr>
          <w:rFonts w:ascii="Arial" w:hAnsi="Arial" w:cs="Arial"/>
          <w:sz w:val="20"/>
          <w:lang w:val="cs-CZ"/>
        </w:rPr>
        <w:t xml:space="preserve">V souladu s vyhláškou není stanoven normativ a nejsou tedy rozpočtováni strávníci vykázaní ve výkaze ve sloupci 5 „přihlášení jen k odběru doplňkového jídla“. </w:t>
      </w:r>
    </w:p>
    <w:p w14:paraId="0B131F7F" w14:textId="77777777" w:rsidR="00A626E2" w:rsidRDefault="00524DA0" w:rsidP="00EE5F22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EE5F22" w:rsidRPr="009E05C1">
        <w:rPr>
          <w:rFonts w:ascii="Arial" w:hAnsi="Arial" w:cs="Arial"/>
          <w:sz w:val="20"/>
          <w:lang w:val="cs-CZ"/>
        </w:rPr>
        <w:t>Normativ pro stravované děti z MŠ předpokládá podávání oběda a aspoň jednoho doplňkového jídla. Pro stravování žáků ze základních a středních škol jsou stanoveny stejné krajské normativy. Normativ zahrnuje podávání oběda a není přihlíženo k případnému vykázání doplňkového stravování v zahajovacím výkazu.</w:t>
      </w:r>
    </w:p>
    <w:p w14:paraId="77AC0A4C" w14:textId="5BE65497" w:rsidR="00D8684B" w:rsidRDefault="00D8684B" w:rsidP="00EE5F22">
      <w:pPr>
        <w:jc w:val="both"/>
        <w:rPr>
          <w:rFonts w:ascii="Arial" w:hAnsi="Arial" w:cs="Arial"/>
          <w:sz w:val="20"/>
          <w:lang w:val="cs-CZ"/>
        </w:rPr>
      </w:pPr>
    </w:p>
    <w:p w14:paraId="2E47FD1F" w14:textId="1AC6670E" w:rsidR="00C01C81" w:rsidRDefault="00C01C81" w:rsidP="00EE5F22">
      <w:pPr>
        <w:jc w:val="both"/>
        <w:rPr>
          <w:rFonts w:ascii="Arial" w:hAnsi="Arial" w:cs="Arial"/>
          <w:sz w:val="20"/>
          <w:lang w:val="cs-CZ"/>
        </w:rPr>
      </w:pPr>
    </w:p>
    <w:p w14:paraId="34A33145" w14:textId="77777777" w:rsidR="00C01C81" w:rsidRPr="009E05C1" w:rsidRDefault="00C01C81" w:rsidP="00EE5F22">
      <w:pPr>
        <w:jc w:val="both"/>
        <w:rPr>
          <w:rFonts w:ascii="Arial" w:hAnsi="Arial" w:cs="Arial"/>
          <w:sz w:val="20"/>
          <w:lang w:val="cs-CZ"/>
        </w:rPr>
      </w:pPr>
    </w:p>
    <w:p w14:paraId="1E140A89" w14:textId="0707599F" w:rsidR="00EE5F22" w:rsidRPr="00B4663A" w:rsidRDefault="00B4663A" w:rsidP="00EE5F22">
      <w:pPr>
        <w:pStyle w:val="Zkladntext"/>
        <w:rPr>
          <w:rFonts w:ascii="Arial" w:hAnsi="Arial" w:cs="Arial"/>
          <w:sz w:val="20"/>
          <w:lang w:val="cs-CZ"/>
        </w:rPr>
      </w:pPr>
      <w:r w:rsidRPr="00B4663A">
        <w:rPr>
          <w:rFonts w:ascii="Arial" w:hAnsi="Arial" w:cs="Arial"/>
          <w:sz w:val="20"/>
          <w:lang w:val="cs-CZ"/>
        </w:rPr>
        <w:t xml:space="preserve">Tabulka </w:t>
      </w:r>
      <w:r>
        <w:rPr>
          <w:rFonts w:ascii="Arial" w:hAnsi="Arial" w:cs="Arial"/>
          <w:sz w:val="20"/>
          <w:lang w:val="cs-CZ"/>
        </w:rPr>
        <w:t xml:space="preserve">č. 3 </w:t>
      </w:r>
      <w:r w:rsidRPr="00B4663A">
        <w:rPr>
          <w:rFonts w:ascii="Arial" w:hAnsi="Arial" w:cs="Arial"/>
          <w:sz w:val="20"/>
          <w:lang w:val="cs-CZ"/>
        </w:rPr>
        <w:t xml:space="preserve">- </w:t>
      </w:r>
      <w:r w:rsidR="00EE5F22" w:rsidRPr="00B4663A">
        <w:rPr>
          <w:rFonts w:ascii="Arial" w:hAnsi="Arial" w:cs="Arial"/>
          <w:sz w:val="20"/>
          <w:lang w:val="cs-CZ"/>
        </w:rPr>
        <w:t>Rozdělení normativu na kuchyni a výdejnu: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16"/>
        <w:gridCol w:w="1916"/>
      </w:tblGrid>
      <w:tr w:rsidR="00EE5F22" w:rsidRPr="009E05C1" w14:paraId="0731752B" w14:textId="77777777" w:rsidTr="0070062E">
        <w:trPr>
          <w:trHeight w:val="253"/>
        </w:trPr>
        <w:tc>
          <w:tcPr>
            <w:tcW w:w="1913" w:type="dxa"/>
          </w:tcPr>
          <w:p w14:paraId="01E4E63E" w14:textId="77777777" w:rsidR="00EE5F22" w:rsidRPr="00B4663A" w:rsidRDefault="00EE5F22" w:rsidP="00524DA0">
            <w:pPr>
              <w:jc w:val="center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1916" w:type="dxa"/>
          </w:tcPr>
          <w:p w14:paraId="45617C0A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ŠJ – jen kuchyně</w:t>
            </w:r>
          </w:p>
        </w:tc>
        <w:tc>
          <w:tcPr>
            <w:tcW w:w="1916" w:type="dxa"/>
          </w:tcPr>
          <w:p w14:paraId="47E06938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ŠJ - výdejna</w:t>
            </w:r>
          </w:p>
        </w:tc>
      </w:tr>
      <w:tr w:rsidR="00EE5F22" w:rsidRPr="009E05C1" w14:paraId="7AB819A0" w14:textId="77777777" w:rsidTr="0070062E">
        <w:trPr>
          <w:trHeight w:val="253"/>
        </w:trPr>
        <w:tc>
          <w:tcPr>
            <w:tcW w:w="1913" w:type="dxa"/>
          </w:tcPr>
          <w:p w14:paraId="0F68B4B6" w14:textId="77777777" w:rsidR="00EE5F22" w:rsidRPr="009E05C1" w:rsidRDefault="00524DA0" w:rsidP="00EE5F22">
            <w:pPr>
              <w:jc w:val="both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D</w:t>
            </w:r>
            <w:r w:rsidR="00EE5F22" w:rsidRPr="009E05C1">
              <w:rPr>
                <w:rFonts w:ascii="Arial" w:hAnsi="Arial" w:cs="Arial"/>
                <w:sz w:val="20"/>
              </w:rPr>
              <w:t>ítě z MŠ</w:t>
            </w:r>
          </w:p>
        </w:tc>
        <w:tc>
          <w:tcPr>
            <w:tcW w:w="1916" w:type="dxa"/>
          </w:tcPr>
          <w:p w14:paraId="3EE96589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67</w:t>
            </w:r>
            <w:r w:rsidR="00524DA0" w:rsidRPr="009E05C1">
              <w:rPr>
                <w:rFonts w:ascii="Arial" w:hAnsi="Arial" w:cs="Arial"/>
                <w:sz w:val="20"/>
              </w:rPr>
              <w:t xml:space="preserve"> </w:t>
            </w:r>
            <w:r w:rsidRPr="009E05C1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16" w:type="dxa"/>
          </w:tcPr>
          <w:p w14:paraId="1AE9142F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33</w:t>
            </w:r>
            <w:r w:rsidR="00524DA0" w:rsidRPr="009E05C1">
              <w:rPr>
                <w:rFonts w:ascii="Arial" w:hAnsi="Arial" w:cs="Arial"/>
                <w:sz w:val="20"/>
              </w:rPr>
              <w:t xml:space="preserve"> </w:t>
            </w:r>
            <w:r w:rsidRPr="009E05C1">
              <w:rPr>
                <w:rFonts w:ascii="Arial" w:hAnsi="Arial" w:cs="Arial"/>
                <w:sz w:val="20"/>
              </w:rPr>
              <w:t>%</w:t>
            </w:r>
          </w:p>
        </w:tc>
      </w:tr>
      <w:tr w:rsidR="00EE5F22" w:rsidRPr="009E05C1" w14:paraId="7FC5103D" w14:textId="77777777" w:rsidTr="0070062E">
        <w:trPr>
          <w:trHeight w:val="270"/>
        </w:trPr>
        <w:tc>
          <w:tcPr>
            <w:tcW w:w="1913" w:type="dxa"/>
          </w:tcPr>
          <w:p w14:paraId="03BC0511" w14:textId="77777777" w:rsidR="00EE5F22" w:rsidRPr="009E05C1" w:rsidRDefault="00524DA0" w:rsidP="00EE5F22">
            <w:pPr>
              <w:jc w:val="both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Ž</w:t>
            </w:r>
            <w:r w:rsidR="00EE5F22" w:rsidRPr="009E05C1">
              <w:rPr>
                <w:rFonts w:ascii="Arial" w:hAnsi="Arial" w:cs="Arial"/>
                <w:sz w:val="20"/>
              </w:rPr>
              <w:t xml:space="preserve">ák ze ZŠ </w:t>
            </w:r>
          </w:p>
        </w:tc>
        <w:tc>
          <w:tcPr>
            <w:tcW w:w="1916" w:type="dxa"/>
          </w:tcPr>
          <w:p w14:paraId="5F1B0D0E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75</w:t>
            </w:r>
            <w:r w:rsidR="00524DA0" w:rsidRPr="009E05C1">
              <w:rPr>
                <w:rFonts w:ascii="Arial" w:hAnsi="Arial" w:cs="Arial"/>
                <w:sz w:val="20"/>
              </w:rPr>
              <w:t xml:space="preserve"> </w:t>
            </w:r>
            <w:r w:rsidRPr="009E05C1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16" w:type="dxa"/>
          </w:tcPr>
          <w:p w14:paraId="2BD0AE8D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25</w:t>
            </w:r>
            <w:r w:rsidR="00524DA0" w:rsidRPr="009E05C1">
              <w:rPr>
                <w:rFonts w:ascii="Arial" w:hAnsi="Arial" w:cs="Arial"/>
                <w:sz w:val="20"/>
              </w:rPr>
              <w:t xml:space="preserve"> </w:t>
            </w:r>
            <w:r w:rsidRPr="009E05C1">
              <w:rPr>
                <w:rFonts w:ascii="Arial" w:hAnsi="Arial" w:cs="Arial"/>
                <w:sz w:val="20"/>
              </w:rPr>
              <w:t>%</w:t>
            </w:r>
          </w:p>
        </w:tc>
      </w:tr>
    </w:tbl>
    <w:p w14:paraId="460CFD21" w14:textId="77777777" w:rsidR="00ED57A1" w:rsidRDefault="00ED57A1" w:rsidP="00D26CBE">
      <w:pPr>
        <w:pStyle w:val="Zkladntext"/>
        <w:jc w:val="both"/>
        <w:rPr>
          <w:rFonts w:ascii="Arial" w:hAnsi="Arial" w:cs="Arial"/>
          <w:sz w:val="20"/>
        </w:rPr>
      </w:pPr>
    </w:p>
    <w:p w14:paraId="7B57B653" w14:textId="77777777" w:rsidR="00EE5F22" w:rsidRDefault="00EE5F22" w:rsidP="00B24543">
      <w:pPr>
        <w:pStyle w:val="Zkladntext"/>
        <w:ind w:firstLine="284"/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V případě, že škola má zařazenu ve školském rejstříku školní jídelnu – výdejnu, ale stravu dováží z neškolského zařízení, obdrží mzdové prostředky pouze na zajištění výdeje stravy 33</w:t>
      </w:r>
      <w:r w:rsidR="00F45101" w:rsidRPr="009E05C1">
        <w:rPr>
          <w:rFonts w:ascii="Arial" w:hAnsi="Arial" w:cs="Arial"/>
          <w:sz w:val="20"/>
        </w:rPr>
        <w:t xml:space="preserve"> </w:t>
      </w:r>
      <w:r w:rsidRPr="009E05C1">
        <w:rPr>
          <w:rFonts w:ascii="Arial" w:hAnsi="Arial" w:cs="Arial"/>
          <w:sz w:val="20"/>
        </w:rPr>
        <w:t>% pro</w:t>
      </w:r>
      <w:r w:rsidR="00D26CBE" w:rsidRPr="009E05C1">
        <w:rPr>
          <w:rFonts w:ascii="Arial" w:hAnsi="Arial" w:cs="Arial"/>
          <w:sz w:val="20"/>
        </w:rPr>
        <w:t> </w:t>
      </w:r>
      <w:r w:rsidRPr="009E05C1">
        <w:rPr>
          <w:rFonts w:ascii="Arial" w:hAnsi="Arial" w:cs="Arial"/>
          <w:sz w:val="20"/>
        </w:rPr>
        <w:t>děti z MŠ a 25</w:t>
      </w:r>
      <w:r w:rsidR="00F45101" w:rsidRPr="009E05C1">
        <w:rPr>
          <w:rFonts w:ascii="Arial" w:hAnsi="Arial" w:cs="Arial"/>
          <w:sz w:val="20"/>
        </w:rPr>
        <w:t xml:space="preserve"> </w:t>
      </w:r>
      <w:r w:rsidRPr="009E05C1">
        <w:rPr>
          <w:rFonts w:ascii="Arial" w:hAnsi="Arial" w:cs="Arial"/>
          <w:sz w:val="20"/>
        </w:rPr>
        <w:t>% pro žáky ZŠ. Na náhradní stravování nejsou mzdové prostředky přiděleny.</w:t>
      </w:r>
      <w:r w:rsidR="00880806" w:rsidRPr="009E05C1">
        <w:t xml:space="preserve"> </w:t>
      </w:r>
      <w:r w:rsidR="00880806" w:rsidRPr="009E05C1">
        <w:rPr>
          <w:rFonts w:ascii="Arial" w:hAnsi="Arial" w:cs="Arial"/>
          <w:sz w:val="20"/>
        </w:rPr>
        <w:t>Tabulka s normativy pro školní stravování je nedílnou součástí této metodiky.</w:t>
      </w:r>
    </w:p>
    <w:p w14:paraId="6EFA7819" w14:textId="77777777" w:rsidR="00C44B9D" w:rsidRPr="009E05C1" w:rsidRDefault="00C44B9D">
      <w:pPr>
        <w:pStyle w:val="Zkladntext2"/>
        <w:tabs>
          <w:tab w:val="left" w:pos="1260"/>
        </w:tabs>
      </w:pPr>
    </w:p>
    <w:p w14:paraId="19DE514B" w14:textId="6B75D842" w:rsidR="00D520BA" w:rsidRPr="009E05C1" w:rsidRDefault="00C01C81" w:rsidP="00FC2864">
      <w:pPr>
        <w:pStyle w:val="Nadpis2"/>
        <w:rPr>
          <w:lang w:val="cs-CZ"/>
        </w:rPr>
      </w:pPr>
      <w:bookmarkStart w:id="18" w:name="_Toc410280005"/>
      <w:bookmarkStart w:id="19" w:name="_Toc33624275"/>
      <w:r>
        <w:rPr>
          <w:lang w:val="cs-CZ"/>
        </w:rPr>
        <w:t>9</w:t>
      </w:r>
      <w:r w:rsidR="007659C7" w:rsidRPr="009E05C1">
        <w:rPr>
          <w:lang w:val="cs-CZ"/>
        </w:rPr>
        <w:t xml:space="preserve"> </w:t>
      </w:r>
      <w:r w:rsidR="00D520BA" w:rsidRPr="009E05C1">
        <w:rPr>
          <w:lang w:val="cs-CZ"/>
        </w:rPr>
        <w:t xml:space="preserve">Krajské </w:t>
      </w:r>
      <w:r w:rsidR="00CA016F" w:rsidRPr="009E05C1">
        <w:rPr>
          <w:lang w:val="cs-CZ"/>
        </w:rPr>
        <w:t xml:space="preserve">normativy </w:t>
      </w:r>
      <w:r w:rsidR="00F45101" w:rsidRPr="009E05C1">
        <w:rPr>
          <w:lang w:val="cs-CZ"/>
        </w:rPr>
        <w:t xml:space="preserve">pro domy dětí a mládeže, </w:t>
      </w:r>
      <w:r w:rsidR="00D520BA" w:rsidRPr="009E05C1">
        <w:rPr>
          <w:lang w:val="cs-CZ"/>
        </w:rPr>
        <w:t>pedagogicko psychologické poradny</w:t>
      </w:r>
      <w:bookmarkEnd w:id="18"/>
      <w:r w:rsidR="00E9554E" w:rsidRPr="009E05C1">
        <w:rPr>
          <w:lang w:val="cs-CZ"/>
        </w:rPr>
        <w:t xml:space="preserve"> a</w:t>
      </w:r>
      <w:r w:rsidR="00155BF2" w:rsidRPr="009E05C1">
        <w:rPr>
          <w:lang w:val="cs-CZ"/>
        </w:rPr>
        <w:t> </w:t>
      </w:r>
      <w:r w:rsidR="00E9554E" w:rsidRPr="009E05C1">
        <w:rPr>
          <w:lang w:val="cs-CZ"/>
        </w:rPr>
        <w:t>speciální</w:t>
      </w:r>
      <w:r w:rsidR="00F45101" w:rsidRPr="009E05C1">
        <w:rPr>
          <w:lang w:val="cs-CZ"/>
        </w:rPr>
        <w:t xml:space="preserve"> pedagogická centra</w:t>
      </w:r>
      <w:bookmarkEnd w:id="19"/>
    </w:p>
    <w:p w14:paraId="00E1679E" w14:textId="5CA62BA3" w:rsidR="00D520BA" w:rsidRPr="009E05C1" w:rsidRDefault="00C01C81" w:rsidP="00FC2864">
      <w:pPr>
        <w:pStyle w:val="Nadpis3"/>
        <w:rPr>
          <w:lang w:val="en-US"/>
        </w:rPr>
      </w:pPr>
      <w:bookmarkStart w:id="20" w:name="_Toc410280006"/>
      <w:bookmarkStart w:id="21" w:name="_Toc33624276"/>
      <w:r>
        <w:rPr>
          <w:lang w:val="en-US"/>
        </w:rPr>
        <w:t>9</w:t>
      </w:r>
      <w:r w:rsidR="007659C7" w:rsidRPr="009E05C1">
        <w:rPr>
          <w:lang w:val="en-US"/>
        </w:rPr>
        <w:t xml:space="preserve">.1 </w:t>
      </w:r>
      <w:r w:rsidR="00CA016F" w:rsidRPr="009E05C1">
        <w:rPr>
          <w:lang w:val="en-US"/>
        </w:rPr>
        <w:t>Krajské normativy pro d</w:t>
      </w:r>
      <w:r w:rsidR="000F671B" w:rsidRPr="009E05C1">
        <w:rPr>
          <w:lang w:val="en-US"/>
        </w:rPr>
        <w:t>omy dětí a mládeže</w:t>
      </w:r>
      <w:bookmarkEnd w:id="20"/>
      <w:bookmarkEnd w:id="21"/>
    </w:p>
    <w:p w14:paraId="6250C2CE" w14:textId="77777777" w:rsidR="006072ED" w:rsidRPr="009E05C1" w:rsidRDefault="0070062E" w:rsidP="009B0635">
      <w:pPr>
        <w:pStyle w:val="Zkladntext2"/>
        <w:tabs>
          <w:tab w:val="left" w:pos="1260"/>
        </w:tabs>
      </w:pPr>
      <w:r w:rsidRPr="009E05C1">
        <w:t xml:space="preserve">    </w:t>
      </w:r>
      <w:r w:rsidR="00093B3E" w:rsidRPr="009E05C1">
        <w:t>Pro rozpis rozpočtu přímých výdajů domů dětí a mládeže je použ</w:t>
      </w:r>
      <w:r w:rsidRPr="009E05C1">
        <w:t>ita jednotka výkonu j</w:t>
      </w:r>
      <w:r w:rsidR="00C44B9D">
        <w:t>edno dítě,</w:t>
      </w:r>
      <w:r w:rsidRPr="009E05C1">
        <w:t xml:space="preserve"> žák a </w:t>
      </w:r>
      <w:r w:rsidR="00093B3E" w:rsidRPr="009E05C1">
        <w:t xml:space="preserve">student, kterému dům dětí a mládeže zajišťuje naplnění volného času </w:t>
      </w:r>
      <w:r w:rsidR="00AC22E8">
        <w:t xml:space="preserve">v pravidelné činnosti. </w:t>
      </w:r>
      <w:r w:rsidR="00A33494" w:rsidRPr="009E05C1">
        <w:t>Ukazatele rozhodné pro stanovení krajských normativů byly odvozeny ze statistických hodnot počtu žáků a</w:t>
      </w:r>
      <w:r w:rsidR="009B0635" w:rsidRPr="009E05C1">
        <w:t> </w:t>
      </w:r>
      <w:r w:rsidR="00A33494" w:rsidRPr="009E05C1">
        <w:t>studentů v pravidelné činnosti v přepočtu na jednoho pedagoga a jednoho nepedagogického pracovníka.</w:t>
      </w:r>
      <w:r w:rsidR="009B0635" w:rsidRPr="009E05C1">
        <w:t xml:space="preserve"> Tabulka s normativy </w:t>
      </w:r>
      <w:r w:rsidR="00880806" w:rsidRPr="009E05C1">
        <w:t>pro domy dětí a mládeže</w:t>
      </w:r>
      <w:r w:rsidR="009B0635" w:rsidRPr="009E05C1">
        <w:t xml:space="preserve"> je nedílnou součástí této metodiky.</w:t>
      </w:r>
      <w:bookmarkStart w:id="22" w:name="_Toc410280007"/>
    </w:p>
    <w:p w14:paraId="4F4E51B2" w14:textId="02D307D2" w:rsidR="00D520BA" w:rsidRPr="009E05C1" w:rsidRDefault="00C01C81" w:rsidP="00FC2864">
      <w:pPr>
        <w:pStyle w:val="Nadpis3"/>
        <w:rPr>
          <w:lang w:val="cs-CZ"/>
        </w:rPr>
      </w:pPr>
      <w:bookmarkStart w:id="23" w:name="_Toc33624277"/>
      <w:r>
        <w:rPr>
          <w:lang w:val="cs-CZ"/>
        </w:rPr>
        <w:t>9</w:t>
      </w:r>
      <w:r w:rsidR="009A7100" w:rsidRPr="009E05C1">
        <w:rPr>
          <w:lang w:val="cs-CZ"/>
        </w:rPr>
        <w:t>.2</w:t>
      </w:r>
      <w:r w:rsidR="007659C7" w:rsidRPr="009E05C1">
        <w:rPr>
          <w:lang w:val="cs-CZ"/>
        </w:rPr>
        <w:t xml:space="preserve"> </w:t>
      </w:r>
      <w:r w:rsidR="00CA016F" w:rsidRPr="009E05C1">
        <w:rPr>
          <w:lang w:val="cs-CZ"/>
        </w:rPr>
        <w:t>Krajské normativy pro p</w:t>
      </w:r>
      <w:r w:rsidR="00D520BA" w:rsidRPr="009E05C1">
        <w:rPr>
          <w:lang w:val="cs-CZ"/>
        </w:rPr>
        <w:t>edagogicko psychologické poradny</w:t>
      </w:r>
      <w:bookmarkEnd w:id="22"/>
      <w:bookmarkEnd w:id="23"/>
    </w:p>
    <w:p w14:paraId="0AA0FE72" w14:textId="77777777" w:rsidR="00D520BA" w:rsidRPr="009E05C1" w:rsidRDefault="0070062E" w:rsidP="00856997">
      <w:pPr>
        <w:pStyle w:val="Zkladntext2"/>
        <w:tabs>
          <w:tab w:val="left" w:pos="1260"/>
        </w:tabs>
      </w:pPr>
      <w:r w:rsidRPr="009E05C1">
        <w:t xml:space="preserve">     </w:t>
      </w:r>
      <w:r w:rsidR="00856997" w:rsidRPr="009E05C1">
        <w:t>Pro rozpis rozpočtu přímých výdajů pedagogicko psychologické poradny je použita jednotka výkonu jedno dítě, jeden žák, jeden student, jemuž</w:t>
      </w:r>
      <w:r w:rsidR="0040149A">
        <w:t xml:space="preserve"> informační, diagnostickou, poradenskou a metodickou činnost, odborné speciálně pedagogické a pedagogicko-psychologické služby, preventivně výchovnou péči nebo pomoc při volbě vhodného vzdělávání a přípravě na budoucí povolání v předchozím školním roce zajišťovala pedagogicko-psychologická poradna. </w:t>
      </w:r>
      <w:r w:rsidR="00880806" w:rsidRPr="009E05C1">
        <w:t>Tabulka s normativy pro pedagogicko psychologické poradny je nedílnou součástí této metodiky.</w:t>
      </w:r>
    </w:p>
    <w:p w14:paraId="5D4E1AA7" w14:textId="44FA944F" w:rsidR="00F45101" w:rsidRPr="009E05C1" w:rsidRDefault="00C01C81" w:rsidP="00F45101">
      <w:pPr>
        <w:pStyle w:val="Nadpis3"/>
        <w:rPr>
          <w:lang w:val="en-US"/>
        </w:rPr>
      </w:pPr>
      <w:bookmarkStart w:id="24" w:name="_Toc33624278"/>
      <w:bookmarkStart w:id="25" w:name="_Toc410280009"/>
      <w:r>
        <w:rPr>
          <w:lang w:val="en-US"/>
        </w:rPr>
        <w:t>9</w:t>
      </w:r>
      <w:r w:rsidR="00F45101" w:rsidRPr="009E05C1">
        <w:rPr>
          <w:lang w:val="en-US"/>
        </w:rPr>
        <w:t>.3 Krajské normativy pro speciální pedagogická centra</w:t>
      </w:r>
      <w:bookmarkEnd w:id="24"/>
    </w:p>
    <w:p w14:paraId="18615E33" w14:textId="065F1D0F" w:rsidR="0040149A" w:rsidRDefault="00F45101" w:rsidP="0013709F">
      <w:pPr>
        <w:pStyle w:val="Zkladntext2"/>
        <w:tabs>
          <w:tab w:val="left" w:pos="1260"/>
        </w:tabs>
      </w:pPr>
      <w:r w:rsidRPr="009E05C1">
        <w:rPr>
          <w:szCs w:val="20"/>
        </w:rPr>
        <w:t xml:space="preserve">     </w:t>
      </w:r>
      <w:r w:rsidR="003F48E3">
        <w:rPr>
          <w:szCs w:val="20"/>
        </w:rPr>
        <w:t xml:space="preserve">Jednotkou výkonu dle § 1 písm. </w:t>
      </w:r>
      <w:r w:rsidR="0040149A">
        <w:rPr>
          <w:szCs w:val="20"/>
        </w:rPr>
        <w:t>h</w:t>
      </w:r>
      <w:r w:rsidR="00155BF2" w:rsidRPr="009E05C1">
        <w:rPr>
          <w:szCs w:val="20"/>
        </w:rPr>
        <w:t xml:space="preserve">) </w:t>
      </w:r>
      <w:r w:rsidR="00EA6849">
        <w:rPr>
          <w:szCs w:val="20"/>
        </w:rPr>
        <w:t>„</w:t>
      </w:r>
      <w:r w:rsidR="00155BF2" w:rsidRPr="009E05C1">
        <w:rPr>
          <w:szCs w:val="20"/>
        </w:rPr>
        <w:t>vyhlášky</w:t>
      </w:r>
      <w:r w:rsidR="00EA6849">
        <w:rPr>
          <w:szCs w:val="20"/>
        </w:rPr>
        <w:t>“</w:t>
      </w:r>
      <w:r w:rsidR="00155BF2" w:rsidRPr="009E05C1">
        <w:rPr>
          <w:szCs w:val="20"/>
        </w:rPr>
        <w:t xml:space="preserve"> je </w:t>
      </w:r>
      <w:r w:rsidR="00025275" w:rsidRPr="009E05C1">
        <w:rPr>
          <w:szCs w:val="20"/>
        </w:rPr>
        <w:t>„</w:t>
      </w:r>
      <w:r w:rsidR="00155BF2" w:rsidRPr="009E05C1">
        <w:rPr>
          <w:szCs w:val="20"/>
        </w:rPr>
        <w:t>1 dítě, 1 žák</w:t>
      </w:r>
      <w:r w:rsidR="00722656">
        <w:rPr>
          <w:szCs w:val="20"/>
        </w:rPr>
        <w:t xml:space="preserve"> nebo</w:t>
      </w:r>
      <w:r w:rsidR="00155BF2" w:rsidRPr="009E05C1">
        <w:rPr>
          <w:szCs w:val="20"/>
        </w:rPr>
        <w:t xml:space="preserve"> 1 student, jemuž</w:t>
      </w:r>
      <w:r w:rsidR="0040149A">
        <w:rPr>
          <w:szCs w:val="20"/>
        </w:rPr>
        <w:t xml:space="preserve"> </w:t>
      </w:r>
      <w:r w:rsidR="0040149A">
        <w:t>informační, diagnostickou, poradenskou a metodickou činnost, odborné speciálně pedagogické a pedagogicko-psychologické služby, preventivně výchovnou péči nebo pomoc při volbě vhodného vzdělávání a</w:t>
      </w:r>
      <w:r w:rsidR="00FB5AA0">
        <w:t> </w:t>
      </w:r>
      <w:r w:rsidR="0040149A">
        <w:t>přípravě na budoucí povolání v předchozím školním roce zajišťoval</w:t>
      </w:r>
      <w:r w:rsidR="00AC22E8">
        <w:t>o speciální pedagogické centrum.</w:t>
      </w:r>
    </w:p>
    <w:p w14:paraId="6A6782B9" w14:textId="77777777" w:rsidR="00AC22E8" w:rsidRDefault="00AC22E8" w:rsidP="0013709F">
      <w:pPr>
        <w:pStyle w:val="Zkladntext2"/>
        <w:tabs>
          <w:tab w:val="left" w:pos="1260"/>
        </w:tabs>
        <w:rPr>
          <w:szCs w:val="20"/>
        </w:rPr>
      </w:pPr>
    </w:p>
    <w:p w14:paraId="200ED5E4" w14:textId="5EA4E028" w:rsidR="00F45101" w:rsidRPr="00FB5AA0" w:rsidRDefault="00F45101" w:rsidP="0013709F">
      <w:pPr>
        <w:pStyle w:val="Zkladntext2"/>
        <w:tabs>
          <w:tab w:val="left" w:pos="1260"/>
        </w:tabs>
        <w:rPr>
          <w:szCs w:val="20"/>
        </w:rPr>
      </w:pPr>
      <w:r w:rsidRPr="009E05C1">
        <w:rPr>
          <w:szCs w:val="20"/>
        </w:rPr>
        <w:t>Pro stanovení</w:t>
      </w:r>
      <w:r w:rsidRPr="0013709F">
        <w:rPr>
          <w:szCs w:val="20"/>
        </w:rPr>
        <w:t xml:space="preserve"> ukazatelů rozhodných pro výpočet hodnot krajských normativů byly použity statistické hodnoty </w:t>
      </w:r>
      <w:r w:rsidRPr="009638DA">
        <w:rPr>
          <w:szCs w:val="20"/>
        </w:rPr>
        <w:t xml:space="preserve">Np = </w:t>
      </w:r>
      <w:r w:rsidR="00B15354">
        <w:rPr>
          <w:szCs w:val="20"/>
        </w:rPr>
        <w:t>55</w:t>
      </w:r>
      <w:r w:rsidRPr="009638DA">
        <w:rPr>
          <w:szCs w:val="20"/>
        </w:rPr>
        <w:t xml:space="preserve"> a No = </w:t>
      </w:r>
      <w:r w:rsidR="00B15354">
        <w:rPr>
          <w:szCs w:val="20"/>
        </w:rPr>
        <w:t>2</w:t>
      </w:r>
      <w:r w:rsidR="009638DA" w:rsidRPr="009638DA">
        <w:rPr>
          <w:szCs w:val="20"/>
        </w:rPr>
        <w:t>50</w:t>
      </w:r>
      <w:r w:rsidRPr="009638DA">
        <w:rPr>
          <w:szCs w:val="20"/>
        </w:rPr>
        <w:t>. Ze</w:t>
      </w:r>
      <w:r w:rsidR="00155BF2" w:rsidRPr="009638DA">
        <w:rPr>
          <w:szCs w:val="20"/>
        </w:rPr>
        <w:t> </w:t>
      </w:r>
      <w:r w:rsidRPr="009638DA">
        <w:rPr>
          <w:szCs w:val="20"/>
        </w:rPr>
        <w:t>mzdových</w:t>
      </w:r>
      <w:r w:rsidRPr="0013709F">
        <w:rPr>
          <w:szCs w:val="20"/>
        </w:rPr>
        <w:t xml:space="preserve"> rozvah byly stanoveny mzdové koeficienty a</w:t>
      </w:r>
      <w:r w:rsidR="00E9554E" w:rsidRPr="0013709F">
        <w:rPr>
          <w:szCs w:val="20"/>
        </w:rPr>
        <w:t> </w:t>
      </w:r>
      <w:r w:rsidRPr="0013709F">
        <w:rPr>
          <w:szCs w:val="20"/>
        </w:rPr>
        <w:t xml:space="preserve">z nich odvozeny hodnoty průměrných platů </w:t>
      </w:r>
      <w:r w:rsidR="00646D28">
        <w:rPr>
          <w:szCs w:val="20"/>
        </w:rPr>
        <w:t xml:space="preserve">pedagogických i nepedagogických </w:t>
      </w:r>
      <w:r w:rsidR="00646D28" w:rsidRPr="00FB5AA0">
        <w:rPr>
          <w:szCs w:val="20"/>
        </w:rPr>
        <w:t>pracovníků.</w:t>
      </w:r>
      <w:r w:rsidR="00B15354" w:rsidRPr="00FB5AA0">
        <w:rPr>
          <w:szCs w:val="20"/>
        </w:rPr>
        <w:t xml:space="preserve"> Na základě vyhlášky č.</w:t>
      </w:r>
      <w:r w:rsidR="00AC22E8" w:rsidRPr="00FB5AA0">
        <w:rPr>
          <w:szCs w:val="20"/>
        </w:rPr>
        <w:t> </w:t>
      </w:r>
      <w:r w:rsidR="00B15354" w:rsidRPr="00FB5AA0">
        <w:rPr>
          <w:szCs w:val="20"/>
        </w:rPr>
        <w:t>310/2018 Sb. o krajských normativech (§ 4 odst. 2) byly použity opravné koeficienty</w:t>
      </w:r>
      <w:r w:rsidR="00AC22E8" w:rsidRPr="00FB5AA0">
        <w:rPr>
          <w:szCs w:val="20"/>
        </w:rPr>
        <w:t xml:space="preserve"> pro speciální pedagogická centra</w:t>
      </w:r>
      <w:r w:rsidR="00FB5AA0" w:rsidRPr="00FB5AA0">
        <w:rPr>
          <w:szCs w:val="20"/>
        </w:rPr>
        <w:t xml:space="preserve">. Tyto jsou také nedílnou součástí této metodiky a jsou tedy uvedeny v příloze. </w:t>
      </w:r>
    </w:p>
    <w:p w14:paraId="743047C5" w14:textId="77777777" w:rsidR="00F45101" w:rsidRPr="00FB5AA0" w:rsidRDefault="00F45101" w:rsidP="00F45101">
      <w:pPr>
        <w:rPr>
          <w:lang w:val="cs-CZ"/>
        </w:rPr>
      </w:pPr>
    </w:p>
    <w:p w14:paraId="7B3E3664" w14:textId="31D11D15" w:rsidR="00D520BA" w:rsidRDefault="00EB7213" w:rsidP="00D51B01">
      <w:pPr>
        <w:pStyle w:val="Nadpis2"/>
        <w:spacing w:after="60"/>
        <w:rPr>
          <w:lang w:val="cs-CZ"/>
        </w:rPr>
      </w:pPr>
      <w:bookmarkStart w:id="26" w:name="_Toc33624279"/>
      <w:r>
        <w:rPr>
          <w:lang w:val="cs-CZ"/>
        </w:rPr>
        <w:t>1</w:t>
      </w:r>
      <w:r w:rsidR="00C01C81">
        <w:rPr>
          <w:lang w:val="cs-CZ"/>
        </w:rPr>
        <w:t>0</w:t>
      </w:r>
      <w:r w:rsidR="00D520BA" w:rsidRPr="0070062E">
        <w:rPr>
          <w:lang w:val="cs-CZ"/>
        </w:rPr>
        <w:t xml:space="preserve"> </w:t>
      </w:r>
      <w:bookmarkEnd w:id="25"/>
      <w:r w:rsidR="00754377">
        <w:rPr>
          <w:lang w:val="cs-CZ"/>
        </w:rPr>
        <w:t>Zohlednění změn v organizaci škol a školských zařízení v průběhu kalendářního roku</w:t>
      </w:r>
      <w:bookmarkEnd w:id="26"/>
    </w:p>
    <w:p w14:paraId="1CB994D7" w14:textId="07BAD793" w:rsidR="00D520BA" w:rsidRPr="007837BA" w:rsidRDefault="0070062E">
      <w:pPr>
        <w:pStyle w:val="Zkladntext2"/>
        <w:tabs>
          <w:tab w:val="left" w:pos="1260"/>
        </w:tabs>
      </w:pPr>
      <w:r>
        <w:t xml:space="preserve">     </w:t>
      </w:r>
      <w:r w:rsidR="00D520BA" w:rsidRPr="007837BA">
        <w:t>Rozpočty přímých výdajů se stanovují na kalendářní rok. Při rozpisu státního rozpočtu na přímé výdaje v regionálním školství jednotlivým krajům Ministerstvo školství, mládeže a tělovýchovy, vychází z</w:t>
      </w:r>
      <w:r w:rsidR="007837BA" w:rsidRPr="007837BA">
        <w:t> vykázaných hodnot</w:t>
      </w:r>
      <w:r w:rsidR="00D520BA" w:rsidRPr="007837BA">
        <w:t xml:space="preserve"> ve statistických výkazech, zpracovaných pro školní rok, který začíná v kalendářním roce, který předchází roku rozpočtovanému. </w:t>
      </w:r>
    </w:p>
    <w:p w14:paraId="168FAEFC" w14:textId="77777777" w:rsidR="008D460A" w:rsidRPr="007837BA" w:rsidRDefault="008D460A">
      <w:pPr>
        <w:pStyle w:val="Zkladntext2"/>
        <w:tabs>
          <w:tab w:val="left" w:pos="1260"/>
        </w:tabs>
      </w:pPr>
    </w:p>
    <w:p w14:paraId="183E1ABD" w14:textId="3BC78F21" w:rsidR="008D460A" w:rsidRPr="007837BA" w:rsidRDefault="007837BA" w:rsidP="00BE4E08">
      <w:pPr>
        <w:pStyle w:val="Zkladntext2"/>
        <w:tabs>
          <w:tab w:val="left" w:pos="284"/>
          <w:tab w:val="left" w:pos="1260"/>
        </w:tabs>
      </w:pPr>
      <w:r w:rsidRPr="007837BA">
        <w:t xml:space="preserve">     </w:t>
      </w:r>
      <w:r w:rsidR="00E35737">
        <w:t>OŠMT KÚ</w:t>
      </w:r>
      <w:r w:rsidRPr="007837BA">
        <w:t xml:space="preserve"> upraví rozpis rozpočtu právnické osoby v průběhu kalendářního roku, pokud v tomto období dojde v důsledku změn ve školském rejstříku nebo změn v souvislosti se zahájením nového školního rok</w:t>
      </w:r>
      <w:r w:rsidR="00E35737">
        <w:t xml:space="preserve"> k </w:t>
      </w:r>
      <w:r w:rsidRPr="007837BA">
        <w:t>významné změně jednotek rozhodných pro rozpis rozpočtu přímých výdajů</w:t>
      </w:r>
      <w:r w:rsidR="00E35737">
        <w:t xml:space="preserve">. </w:t>
      </w:r>
    </w:p>
    <w:p w14:paraId="605C33B4" w14:textId="77777777" w:rsidR="007837BA" w:rsidRPr="007837BA" w:rsidRDefault="007837BA" w:rsidP="00BE4E08">
      <w:pPr>
        <w:pStyle w:val="Zkladntext2"/>
        <w:tabs>
          <w:tab w:val="left" w:pos="284"/>
          <w:tab w:val="left" w:pos="1260"/>
        </w:tabs>
      </w:pPr>
    </w:p>
    <w:p w14:paraId="21948FE4" w14:textId="624D531E" w:rsidR="00D520BA" w:rsidRDefault="007837BA" w:rsidP="003D0FD1">
      <w:pPr>
        <w:pStyle w:val="Zkladntext2"/>
        <w:tabs>
          <w:tab w:val="left" w:pos="1260"/>
        </w:tabs>
      </w:pPr>
      <w:r w:rsidRPr="007837BA">
        <w:t xml:space="preserve">     </w:t>
      </w:r>
      <w:r w:rsidR="00E35737">
        <w:t>OŠMT KÚ</w:t>
      </w:r>
      <w:r w:rsidR="00141415" w:rsidRPr="007837BA">
        <w:t xml:space="preserve"> </w:t>
      </w:r>
      <w:r w:rsidR="00D520BA" w:rsidRPr="007837BA">
        <w:t xml:space="preserve">při zvýšení </w:t>
      </w:r>
      <w:r w:rsidR="00E35737">
        <w:t xml:space="preserve">jednotek </w:t>
      </w:r>
      <w:r w:rsidR="00D520BA" w:rsidRPr="007837BA">
        <w:t xml:space="preserve">výkonů škol v novém školním roce </w:t>
      </w:r>
      <w:r w:rsidR="00E35737">
        <w:t xml:space="preserve">např. </w:t>
      </w:r>
      <w:r w:rsidR="00CA4663" w:rsidRPr="007837BA">
        <w:t xml:space="preserve">při nárůstu počtu tříd </w:t>
      </w:r>
      <w:r w:rsidR="00D520BA" w:rsidRPr="007837BA">
        <w:t>navrhuje zvýšení závazných ukazatelů rozpočtu</w:t>
      </w:r>
      <w:r w:rsidR="00095F3A" w:rsidRPr="007837BA">
        <w:t>,</w:t>
      </w:r>
      <w:r w:rsidR="00D520BA" w:rsidRPr="007837BA">
        <w:t xml:space="preserve"> kte</w:t>
      </w:r>
      <w:r w:rsidR="00095F3A" w:rsidRPr="007837BA">
        <w:t>ré</w:t>
      </w:r>
      <w:r w:rsidR="00D520BA" w:rsidRPr="007837BA">
        <w:t xml:space="preserve"> připadá na období jedné třetiny kalendářního roku od září do</w:t>
      </w:r>
      <w:r w:rsidR="00095F3A" w:rsidRPr="007837BA">
        <w:t> </w:t>
      </w:r>
      <w:r w:rsidR="00D520BA" w:rsidRPr="007837BA">
        <w:t>prosince. Při úpravách závazných ukazatelů rozpočtu OŠMT</w:t>
      </w:r>
      <w:r w:rsidR="00141415" w:rsidRPr="007837BA">
        <w:t xml:space="preserve"> KÚ</w:t>
      </w:r>
      <w:r w:rsidR="00D520BA" w:rsidRPr="007837BA">
        <w:t xml:space="preserve"> přihlíží k objektivizovaným potřebám jednotlivých škol v souladu se „směrnicí“.</w:t>
      </w:r>
    </w:p>
    <w:p w14:paraId="5B60DF64" w14:textId="77777777" w:rsidR="00E0649E" w:rsidRDefault="00E0649E" w:rsidP="003D0FD1">
      <w:pPr>
        <w:pStyle w:val="Zkladntext2"/>
        <w:tabs>
          <w:tab w:val="left" w:pos="1260"/>
        </w:tabs>
      </w:pPr>
    </w:p>
    <w:p w14:paraId="2E66D6B2" w14:textId="73A5FAE8" w:rsidR="00E0649E" w:rsidRDefault="00E0649E" w:rsidP="003D0FD1">
      <w:pPr>
        <w:pStyle w:val="Zkladntext2"/>
        <w:tabs>
          <w:tab w:val="left" w:pos="1260"/>
        </w:tabs>
      </w:pPr>
    </w:p>
    <w:p w14:paraId="6919A8C3" w14:textId="77777777" w:rsidR="00C01C81" w:rsidRDefault="00C01C81" w:rsidP="003D0FD1">
      <w:pPr>
        <w:pStyle w:val="Zkladntext2"/>
        <w:tabs>
          <w:tab w:val="left" w:pos="1260"/>
        </w:tabs>
      </w:pPr>
    </w:p>
    <w:p w14:paraId="3A473C90" w14:textId="77777777" w:rsidR="00E0649E" w:rsidRPr="00E0649E" w:rsidRDefault="00E0649E" w:rsidP="003D0FD1">
      <w:pPr>
        <w:pStyle w:val="Zkladntext2"/>
        <w:tabs>
          <w:tab w:val="left" w:pos="1260"/>
        </w:tabs>
        <w:rPr>
          <w:b/>
        </w:rPr>
      </w:pPr>
      <w:r w:rsidRPr="00E0649E">
        <w:rPr>
          <w:b/>
        </w:rPr>
        <w:t>Přílohy</w:t>
      </w:r>
    </w:p>
    <w:p w14:paraId="59EB283E" w14:textId="77777777" w:rsidR="00E0649E" w:rsidRDefault="00E0649E" w:rsidP="003D0FD1">
      <w:pPr>
        <w:pStyle w:val="Zkladntext2"/>
        <w:tabs>
          <w:tab w:val="left" w:pos="1260"/>
        </w:tabs>
      </w:pPr>
      <w:r>
        <w:t>Hodnoty krajských normativů pro rok 20</w:t>
      </w:r>
      <w:r w:rsidR="003A1B30">
        <w:t>20</w:t>
      </w:r>
    </w:p>
    <w:p w14:paraId="2D73BAC0" w14:textId="77777777" w:rsidR="00E0649E" w:rsidRDefault="00E0649E" w:rsidP="003D0FD1">
      <w:pPr>
        <w:pStyle w:val="Zkladntext2"/>
        <w:tabs>
          <w:tab w:val="left" w:pos="1260"/>
        </w:tabs>
      </w:pPr>
      <w:r>
        <w:t xml:space="preserve">Hodnoty průměrných </w:t>
      </w:r>
      <w:r w:rsidR="000A2CE1">
        <w:t xml:space="preserve">rozpočtovaných </w:t>
      </w:r>
      <w:r>
        <w:t>platů pro rok 20</w:t>
      </w:r>
      <w:r w:rsidR="003A1B30">
        <w:t>20</w:t>
      </w:r>
    </w:p>
    <w:p w14:paraId="4BD024A0" w14:textId="4B7A7EFD" w:rsidR="00E0649E" w:rsidRDefault="00E0649E" w:rsidP="003D0FD1">
      <w:pPr>
        <w:pStyle w:val="Zkladntext2"/>
        <w:tabs>
          <w:tab w:val="left" w:pos="1260"/>
        </w:tabs>
      </w:pPr>
      <w:r>
        <w:t>Hodnoty ONIV pro rok 20</w:t>
      </w:r>
      <w:r w:rsidR="003A1B30">
        <w:t>20</w:t>
      </w:r>
    </w:p>
    <w:p w14:paraId="356688A0" w14:textId="39943E5D" w:rsidR="00E35737" w:rsidRDefault="00E35737" w:rsidP="003D0FD1">
      <w:pPr>
        <w:pStyle w:val="Zkladntext2"/>
        <w:tabs>
          <w:tab w:val="left" w:pos="1260"/>
        </w:tabs>
      </w:pPr>
    </w:p>
    <w:p w14:paraId="07294045" w14:textId="77777777" w:rsidR="00E35737" w:rsidRDefault="00E35737" w:rsidP="003D0FD1">
      <w:pPr>
        <w:pStyle w:val="Zkladntext2"/>
        <w:tabs>
          <w:tab w:val="left" w:pos="1260"/>
        </w:tabs>
      </w:pPr>
    </w:p>
    <w:p w14:paraId="0B19F5E7" w14:textId="77777777" w:rsidR="00ED57A1" w:rsidRDefault="00ED57A1" w:rsidP="00901D94">
      <w:pPr>
        <w:pStyle w:val="Zkladntext2"/>
        <w:tabs>
          <w:tab w:val="left" w:pos="1260"/>
        </w:tabs>
        <w:jc w:val="center"/>
      </w:pPr>
    </w:p>
    <w:p w14:paraId="7DFB6858" w14:textId="3EF7D03A" w:rsidR="000D6B55" w:rsidRDefault="000A2CE1" w:rsidP="00E85F45">
      <w:pPr>
        <w:pStyle w:val="Zkladntext2"/>
        <w:tabs>
          <w:tab w:val="left" w:pos="1260"/>
        </w:tabs>
        <w:jc w:val="center"/>
      </w:pPr>
      <w:r>
        <w:t>Příloha</w:t>
      </w:r>
      <w:r w:rsidR="00BE597E">
        <w:t xml:space="preserve"> č. 2 </w:t>
      </w:r>
      <w:r>
        <w:t xml:space="preserve"> – Hodnoty průměrných rozpočtovaných platů v roce 20</w:t>
      </w:r>
      <w:r w:rsidR="003A1B30">
        <w:t>20</w:t>
      </w:r>
    </w:p>
    <w:p w14:paraId="43FC1404" w14:textId="77777777" w:rsidR="00DA6729" w:rsidRDefault="00DA6729" w:rsidP="00E85F45">
      <w:pPr>
        <w:pStyle w:val="Zkladntext2"/>
        <w:tabs>
          <w:tab w:val="left" w:pos="1260"/>
        </w:tabs>
        <w:jc w:val="center"/>
      </w:pPr>
    </w:p>
    <w:p w14:paraId="30DEF879" w14:textId="673B6DC5" w:rsidR="000D6B55" w:rsidRDefault="00DA6729" w:rsidP="003D0FD1">
      <w:pPr>
        <w:pStyle w:val="Zkladntext2"/>
        <w:tabs>
          <w:tab w:val="left" w:pos="1260"/>
        </w:tabs>
      </w:pPr>
      <w:r w:rsidRPr="00DA6729">
        <w:rPr>
          <w:noProof/>
        </w:rPr>
        <w:drawing>
          <wp:inline distT="0" distB="0" distL="0" distR="0" wp14:anchorId="01F048A4" wp14:editId="509E82B6">
            <wp:extent cx="5472423" cy="23717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471" cy="237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F0136" w14:textId="6C0961BF" w:rsidR="000D6B55" w:rsidRDefault="000D6B55" w:rsidP="003D0FD1">
      <w:pPr>
        <w:pStyle w:val="Zkladntext2"/>
        <w:tabs>
          <w:tab w:val="left" w:pos="1260"/>
        </w:tabs>
      </w:pPr>
    </w:p>
    <w:p w14:paraId="100E6ADB" w14:textId="77777777" w:rsidR="000D6B55" w:rsidRDefault="000D6B55" w:rsidP="003D0FD1">
      <w:pPr>
        <w:pStyle w:val="Zkladntext2"/>
        <w:tabs>
          <w:tab w:val="left" w:pos="1260"/>
        </w:tabs>
      </w:pPr>
    </w:p>
    <w:p w14:paraId="14261F50" w14:textId="77777777" w:rsidR="000D6B55" w:rsidRDefault="000D6B55" w:rsidP="003D0FD1">
      <w:pPr>
        <w:pStyle w:val="Zkladntext2"/>
        <w:tabs>
          <w:tab w:val="left" w:pos="1260"/>
        </w:tabs>
      </w:pPr>
    </w:p>
    <w:p w14:paraId="158C0C0B" w14:textId="77777777" w:rsidR="000D6B55" w:rsidRDefault="000D6B55" w:rsidP="003D0FD1">
      <w:pPr>
        <w:pStyle w:val="Zkladntext2"/>
        <w:tabs>
          <w:tab w:val="left" w:pos="1260"/>
        </w:tabs>
      </w:pPr>
    </w:p>
    <w:p w14:paraId="38B6BC84" w14:textId="77777777" w:rsidR="007F382C" w:rsidRDefault="000D6B55" w:rsidP="000D6B55">
      <w:pPr>
        <w:pStyle w:val="Zkladntext2"/>
        <w:tabs>
          <w:tab w:val="left" w:pos="1260"/>
        </w:tabs>
        <w:jc w:val="center"/>
      </w:pPr>
      <w:r>
        <w:t xml:space="preserve">Příloha č. 3 - </w:t>
      </w:r>
      <w:r w:rsidRPr="000D6B55">
        <w:t>Hodnoty ONIV pro rok 20</w:t>
      </w:r>
      <w:r w:rsidR="003A1B30">
        <w:t>20</w:t>
      </w:r>
    </w:p>
    <w:p w14:paraId="556AE879" w14:textId="77777777" w:rsidR="007F382C" w:rsidRDefault="007F382C" w:rsidP="003D0FD1">
      <w:pPr>
        <w:pStyle w:val="Zkladntext2"/>
        <w:tabs>
          <w:tab w:val="left" w:pos="1260"/>
        </w:tabs>
      </w:pPr>
    </w:p>
    <w:p w14:paraId="01653F9B" w14:textId="77777777" w:rsidR="007F382C" w:rsidRDefault="00A30818" w:rsidP="003D0FD1">
      <w:pPr>
        <w:pStyle w:val="Zkladntext2"/>
        <w:tabs>
          <w:tab w:val="left" w:pos="1260"/>
        </w:tabs>
      </w:pPr>
      <w:r w:rsidRPr="00A30818">
        <w:rPr>
          <w:noProof/>
        </w:rPr>
        <w:drawing>
          <wp:inline distT="0" distB="0" distL="0" distR="0" wp14:anchorId="1D7842FA" wp14:editId="29AE2FE9">
            <wp:extent cx="5133975" cy="2114550"/>
            <wp:effectExtent l="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5C207" w14:textId="77777777" w:rsidR="007F382C" w:rsidRDefault="007F382C" w:rsidP="003D0FD1">
      <w:pPr>
        <w:pStyle w:val="Zkladntext2"/>
        <w:tabs>
          <w:tab w:val="left" w:pos="1260"/>
        </w:tabs>
      </w:pPr>
    </w:p>
    <w:p w14:paraId="23313A2C" w14:textId="77777777" w:rsidR="007F382C" w:rsidRDefault="007F382C" w:rsidP="003D0FD1">
      <w:pPr>
        <w:pStyle w:val="Zkladntext2"/>
        <w:tabs>
          <w:tab w:val="left" w:pos="1260"/>
        </w:tabs>
      </w:pPr>
    </w:p>
    <w:p w14:paraId="32916EBB" w14:textId="77777777" w:rsidR="007F382C" w:rsidRDefault="007F382C" w:rsidP="003D0FD1">
      <w:pPr>
        <w:pStyle w:val="Zkladntext2"/>
        <w:tabs>
          <w:tab w:val="left" w:pos="1260"/>
        </w:tabs>
      </w:pPr>
    </w:p>
    <w:p w14:paraId="1051DBBC" w14:textId="77777777" w:rsidR="007F382C" w:rsidRDefault="007F382C" w:rsidP="003D0FD1">
      <w:pPr>
        <w:pStyle w:val="Zkladntext2"/>
        <w:tabs>
          <w:tab w:val="left" w:pos="1260"/>
        </w:tabs>
      </w:pPr>
    </w:p>
    <w:p w14:paraId="2F676452" w14:textId="77777777" w:rsidR="007F382C" w:rsidRDefault="007F382C" w:rsidP="003D0FD1">
      <w:pPr>
        <w:pStyle w:val="Zkladntext2"/>
        <w:tabs>
          <w:tab w:val="left" w:pos="1260"/>
        </w:tabs>
      </w:pPr>
    </w:p>
    <w:p w14:paraId="2C8075A5" w14:textId="77777777" w:rsidR="007F382C" w:rsidRDefault="007F382C" w:rsidP="003D0FD1">
      <w:pPr>
        <w:pStyle w:val="Zkladntext2"/>
        <w:tabs>
          <w:tab w:val="left" w:pos="1260"/>
        </w:tabs>
      </w:pPr>
    </w:p>
    <w:p w14:paraId="572E0096" w14:textId="77777777" w:rsidR="007F382C" w:rsidRDefault="007F382C" w:rsidP="003D0FD1">
      <w:pPr>
        <w:pStyle w:val="Zkladntext2"/>
        <w:tabs>
          <w:tab w:val="left" w:pos="1260"/>
        </w:tabs>
      </w:pPr>
    </w:p>
    <w:p w14:paraId="1AD9612F" w14:textId="77777777" w:rsidR="007F382C" w:rsidRDefault="007F382C" w:rsidP="003D0FD1">
      <w:pPr>
        <w:pStyle w:val="Zkladntext2"/>
        <w:tabs>
          <w:tab w:val="left" w:pos="1260"/>
        </w:tabs>
      </w:pPr>
    </w:p>
    <w:p w14:paraId="2CD50BC5" w14:textId="77777777" w:rsidR="007F382C" w:rsidRDefault="007F382C" w:rsidP="003D0FD1">
      <w:pPr>
        <w:pStyle w:val="Zkladntext2"/>
        <w:tabs>
          <w:tab w:val="left" w:pos="1260"/>
        </w:tabs>
      </w:pPr>
    </w:p>
    <w:p w14:paraId="04314EAD" w14:textId="77777777" w:rsidR="007F382C" w:rsidRDefault="007F382C" w:rsidP="003D0FD1">
      <w:pPr>
        <w:pStyle w:val="Zkladntext2"/>
        <w:tabs>
          <w:tab w:val="left" w:pos="1260"/>
        </w:tabs>
      </w:pPr>
    </w:p>
    <w:p w14:paraId="72A3E89C" w14:textId="77777777" w:rsidR="007F382C" w:rsidRDefault="007F382C" w:rsidP="003D0FD1">
      <w:pPr>
        <w:pStyle w:val="Zkladntext2"/>
        <w:tabs>
          <w:tab w:val="left" w:pos="1260"/>
        </w:tabs>
      </w:pPr>
    </w:p>
    <w:p w14:paraId="151F977E" w14:textId="77777777" w:rsidR="007F382C" w:rsidRDefault="007F382C" w:rsidP="003D0FD1">
      <w:pPr>
        <w:pStyle w:val="Zkladntext2"/>
        <w:tabs>
          <w:tab w:val="left" w:pos="1260"/>
        </w:tabs>
      </w:pPr>
    </w:p>
    <w:sectPr w:rsidR="007F382C" w:rsidSect="00D2258C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6DD77" w14:textId="77777777" w:rsidR="00462775" w:rsidRDefault="00462775">
      <w:r>
        <w:separator/>
      </w:r>
    </w:p>
  </w:endnote>
  <w:endnote w:type="continuationSeparator" w:id="0">
    <w:p w14:paraId="74F50F38" w14:textId="77777777" w:rsidR="00462775" w:rsidRDefault="0046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23E62" w14:textId="77777777" w:rsidR="00462775" w:rsidRDefault="0046277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CFF61D" w14:textId="77777777" w:rsidR="00462775" w:rsidRDefault="0046277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E4A8E" w14:textId="77777777" w:rsidR="00462775" w:rsidRDefault="0046277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13</w:t>
    </w:r>
    <w:r>
      <w:rPr>
        <w:rStyle w:val="slostrnky"/>
      </w:rPr>
      <w:fldChar w:fldCharType="end"/>
    </w:r>
  </w:p>
  <w:p w14:paraId="4EAEEC46" w14:textId="77777777" w:rsidR="00462775" w:rsidRDefault="0046277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8968A" w14:textId="77777777" w:rsidR="00462775" w:rsidRDefault="00462775">
      <w:r>
        <w:separator/>
      </w:r>
    </w:p>
  </w:footnote>
  <w:footnote w:type="continuationSeparator" w:id="0">
    <w:p w14:paraId="5B65B710" w14:textId="77777777" w:rsidR="00462775" w:rsidRDefault="00462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91FC7"/>
    <w:multiLevelType w:val="multilevel"/>
    <w:tmpl w:val="A00684FC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4D70CBB"/>
    <w:multiLevelType w:val="hybridMultilevel"/>
    <w:tmpl w:val="51324E8C"/>
    <w:lvl w:ilvl="0" w:tplc="42DA3A0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7B42DC"/>
    <w:multiLevelType w:val="hybridMultilevel"/>
    <w:tmpl w:val="43CA2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30190"/>
    <w:multiLevelType w:val="hybridMultilevel"/>
    <w:tmpl w:val="5F6E8F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B4221"/>
    <w:multiLevelType w:val="hybridMultilevel"/>
    <w:tmpl w:val="31D89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91F0E"/>
    <w:multiLevelType w:val="hybridMultilevel"/>
    <w:tmpl w:val="1C02F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455BE"/>
    <w:multiLevelType w:val="multilevel"/>
    <w:tmpl w:val="6ABA03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8638C3"/>
    <w:multiLevelType w:val="multilevel"/>
    <w:tmpl w:val="8B42D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57F6E27"/>
    <w:multiLevelType w:val="hybridMultilevel"/>
    <w:tmpl w:val="44CE1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77361"/>
    <w:multiLevelType w:val="hybridMultilevel"/>
    <w:tmpl w:val="67F45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A5F59"/>
    <w:multiLevelType w:val="hybridMultilevel"/>
    <w:tmpl w:val="30CC6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E36C6"/>
    <w:multiLevelType w:val="hybridMultilevel"/>
    <w:tmpl w:val="2C205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94006"/>
    <w:multiLevelType w:val="hybridMultilevel"/>
    <w:tmpl w:val="C6E271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71573"/>
    <w:multiLevelType w:val="hybridMultilevel"/>
    <w:tmpl w:val="212CEF94"/>
    <w:lvl w:ilvl="0" w:tplc="A65E156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6E8C3D79"/>
    <w:multiLevelType w:val="multilevel"/>
    <w:tmpl w:val="0B32B9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36705DC"/>
    <w:multiLevelType w:val="hybridMultilevel"/>
    <w:tmpl w:val="0A1E83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C570E"/>
    <w:multiLevelType w:val="hybridMultilevel"/>
    <w:tmpl w:val="E702D1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5"/>
  </w:num>
  <w:num w:numId="5">
    <w:abstractNumId w:val="12"/>
  </w:num>
  <w:num w:numId="6">
    <w:abstractNumId w:val="0"/>
  </w:num>
  <w:num w:numId="7">
    <w:abstractNumId w:val="16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14"/>
  </w:num>
  <w:num w:numId="13">
    <w:abstractNumId w:val="4"/>
  </w:num>
  <w:num w:numId="14">
    <w:abstractNumId w:val="7"/>
  </w:num>
  <w:num w:numId="15">
    <w:abstractNumId w:val="1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91"/>
    <w:rsid w:val="000068AE"/>
    <w:rsid w:val="00006A33"/>
    <w:rsid w:val="000109B1"/>
    <w:rsid w:val="00022276"/>
    <w:rsid w:val="000237A4"/>
    <w:rsid w:val="00025275"/>
    <w:rsid w:val="00026886"/>
    <w:rsid w:val="000278FF"/>
    <w:rsid w:val="00030D35"/>
    <w:rsid w:val="000310A3"/>
    <w:rsid w:val="00033DCD"/>
    <w:rsid w:val="00034B6C"/>
    <w:rsid w:val="00037E75"/>
    <w:rsid w:val="00043458"/>
    <w:rsid w:val="00043DDF"/>
    <w:rsid w:val="000451FD"/>
    <w:rsid w:val="00046EE8"/>
    <w:rsid w:val="00047043"/>
    <w:rsid w:val="00053E1E"/>
    <w:rsid w:val="000541B6"/>
    <w:rsid w:val="000543EE"/>
    <w:rsid w:val="00064C4B"/>
    <w:rsid w:val="00065E93"/>
    <w:rsid w:val="00067BBC"/>
    <w:rsid w:val="0007267F"/>
    <w:rsid w:val="00072883"/>
    <w:rsid w:val="000759B6"/>
    <w:rsid w:val="00077742"/>
    <w:rsid w:val="0007786C"/>
    <w:rsid w:val="000829DB"/>
    <w:rsid w:val="00082C2B"/>
    <w:rsid w:val="00084EE2"/>
    <w:rsid w:val="00085AC8"/>
    <w:rsid w:val="00087F05"/>
    <w:rsid w:val="00093B3E"/>
    <w:rsid w:val="00094ED4"/>
    <w:rsid w:val="00095F3A"/>
    <w:rsid w:val="000A2CE1"/>
    <w:rsid w:val="000A4EA9"/>
    <w:rsid w:val="000A7446"/>
    <w:rsid w:val="000B3B3A"/>
    <w:rsid w:val="000B52DE"/>
    <w:rsid w:val="000C39FA"/>
    <w:rsid w:val="000C5C2E"/>
    <w:rsid w:val="000C6F79"/>
    <w:rsid w:val="000D6B55"/>
    <w:rsid w:val="000E032F"/>
    <w:rsid w:val="000F0C25"/>
    <w:rsid w:val="000F671B"/>
    <w:rsid w:val="00101D02"/>
    <w:rsid w:val="001027EC"/>
    <w:rsid w:val="00113DD9"/>
    <w:rsid w:val="0011526F"/>
    <w:rsid w:val="00122428"/>
    <w:rsid w:val="00122AF0"/>
    <w:rsid w:val="0012606A"/>
    <w:rsid w:val="001318B1"/>
    <w:rsid w:val="00136D8B"/>
    <w:rsid w:val="0013709F"/>
    <w:rsid w:val="00141415"/>
    <w:rsid w:val="00143B72"/>
    <w:rsid w:val="00144243"/>
    <w:rsid w:val="001442EC"/>
    <w:rsid w:val="00146A4B"/>
    <w:rsid w:val="0015427D"/>
    <w:rsid w:val="00155BF2"/>
    <w:rsid w:val="001560E0"/>
    <w:rsid w:val="0016322A"/>
    <w:rsid w:val="001653A6"/>
    <w:rsid w:val="00166B8C"/>
    <w:rsid w:val="0016736B"/>
    <w:rsid w:val="001717EA"/>
    <w:rsid w:val="00172E2F"/>
    <w:rsid w:val="00173C73"/>
    <w:rsid w:val="0017784B"/>
    <w:rsid w:val="001871B2"/>
    <w:rsid w:val="001914CD"/>
    <w:rsid w:val="00191957"/>
    <w:rsid w:val="001925D9"/>
    <w:rsid w:val="00197FDA"/>
    <w:rsid w:val="001A0513"/>
    <w:rsid w:val="001A1B1D"/>
    <w:rsid w:val="001A2749"/>
    <w:rsid w:val="001A5851"/>
    <w:rsid w:val="001A79B7"/>
    <w:rsid w:val="001B0328"/>
    <w:rsid w:val="001B099B"/>
    <w:rsid w:val="001B7639"/>
    <w:rsid w:val="001B768E"/>
    <w:rsid w:val="001C016E"/>
    <w:rsid w:val="001C224E"/>
    <w:rsid w:val="001C3184"/>
    <w:rsid w:val="001C439A"/>
    <w:rsid w:val="001C6CA9"/>
    <w:rsid w:val="001D3F04"/>
    <w:rsid w:val="001E05C2"/>
    <w:rsid w:val="001E2840"/>
    <w:rsid w:val="001E77B3"/>
    <w:rsid w:val="001F0038"/>
    <w:rsid w:val="001F22F6"/>
    <w:rsid w:val="001F39F6"/>
    <w:rsid w:val="001F4A54"/>
    <w:rsid w:val="001F5DFF"/>
    <w:rsid w:val="002034D9"/>
    <w:rsid w:val="00204A12"/>
    <w:rsid w:val="00216E7B"/>
    <w:rsid w:val="002179C5"/>
    <w:rsid w:val="00230291"/>
    <w:rsid w:val="0023094B"/>
    <w:rsid w:val="00231C61"/>
    <w:rsid w:val="0023304D"/>
    <w:rsid w:val="00233E92"/>
    <w:rsid w:val="0024308F"/>
    <w:rsid w:val="00245A35"/>
    <w:rsid w:val="00250407"/>
    <w:rsid w:val="0025097D"/>
    <w:rsid w:val="00252881"/>
    <w:rsid w:val="00265098"/>
    <w:rsid w:val="002650D7"/>
    <w:rsid w:val="002738CB"/>
    <w:rsid w:val="0027486E"/>
    <w:rsid w:val="002804D9"/>
    <w:rsid w:val="00282B5B"/>
    <w:rsid w:val="00286DCF"/>
    <w:rsid w:val="002901CF"/>
    <w:rsid w:val="00291733"/>
    <w:rsid w:val="002A612B"/>
    <w:rsid w:val="002B1C6B"/>
    <w:rsid w:val="002B208E"/>
    <w:rsid w:val="002B5563"/>
    <w:rsid w:val="002D0CCA"/>
    <w:rsid w:val="002D6F2E"/>
    <w:rsid w:val="002D724A"/>
    <w:rsid w:val="002E2876"/>
    <w:rsid w:val="002F118A"/>
    <w:rsid w:val="002F5149"/>
    <w:rsid w:val="003043ED"/>
    <w:rsid w:val="00313554"/>
    <w:rsid w:val="003141C9"/>
    <w:rsid w:val="003141DE"/>
    <w:rsid w:val="00315984"/>
    <w:rsid w:val="00316424"/>
    <w:rsid w:val="00321E99"/>
    <w:rsid w:val="00323812"/>
    <w:rsid w:val="00323F94"/>
    <w:rsid w:val="00327EB0"/>
    <w:rsid w:val="003314AD"/>
    <w:rsid w:val="00331F30"/>
    <w:rsid w:val="0033386C"/>
    <w:rsid w:val="00344E26"/>
    <w:rsid w:val="0035121E"/>
    <w:rsid w:val="003622D2"/>
    <w:rsid w:val="0037046D"/>
    <w:rsid w:val="00371298"/>
    <w:rsid w:val="00371411"/>
    <w:rsid w:val="0037589B"/>
    <w:rsid w:val="00376D65"/>
    <w:rsid w:val="003776B1"/>
    <w:rsid w:val="00381838"/>
    <w:rsid w:val="00382AD4"/>
    <w:rsid w:val="00383EBC"/>
    <w:rsid w:val="00387A60"/>
    <w:rsid w:val="00387D28"/>
    <w:rsid w:val="003916DE"/>
    <w:rsid w:val="00392C16"/>
    <w:rsid w:val="00395D0D"/>
    <w:rsid w:val="00397A0B"/>
    <w:rsid w:val="00397AD6"/>
    <w:rsid w:val="003A0058"/>
    <w:rsid w:val="003A1785"/>
    <w:rsid w:val="003A1B30"/>
    <w:rsid w:val="003A4915"/>
    <w:rsid w:val="003B2E83"/>
    <w:rsid w:val="003B4203"/>
    <w:rsid w:val="003C14AC"/>
    <w:rsid w:val="003C16C3"/>
    <w:rsid w:val="003C45BF"/>
    <w:rsid w:val="003C7835"/>
    <w:rsid w:val="003D0A00"/>
    <w:rsid w:val="003D0FD1"/>
    <w:rsid w:val="003D20C6"/>
    <w:rsid w:val="003D2780"/>
    <w:rsid w:val="003D5321"/>
    <w:rsid w:val="003D6F45"/>
    <w:rsid w:val="003E0F76"/>
    <w:rsid w:val="003F2D16"/>
    <w:rsid w:val="003F38EE"/>
    <w:rsid w:val="003F3DA7"/>
    <w:rsid w:val="003F48E3"/>
    <w:rsid w:val="003F5BB8"/>
    <w:rsid w:val="003F6991"/>
    <w:rsid w:val="00400318"/>
    <w:rsid w:val="0040149A"/>
    <w:rsid w:val="004016D4"/>
    <w:rsid w:val="00405530"/>
    <w:rsid w:val="00407224"/>
    <w:rsid w:val="00413858"/>
    <w:rsid w:val="00423E72"/>
    <w:rsid w:val="00425D36"/>
    <w:rsid w:val="00434840"/>
    <w:rsid w:val="00434C82"/>
    <w:rsid w:val="00435051"/>
    <w:rsid w:val="00451525"/>
    <w:rsid w:val="0045525E"/>
    <w:rsid w:val="00456B8C"/>
    <w:rsid w:val="004573A8"/>
    <w:rsid w:val="00457749"/>
    <w:rsid w:val="0045782B"/>
    <w:rsid w:val="004604E3"/>
    <w:rsid w:val="00461C1C"/>
    <w:rsid w:val="00462775"/>
    <w:rsid w:val="00476F8B"/>
    <w:rsid w:val="00477F13"/>
    <w:rsid w:val="0049015B"/>
    <w:rsid w:val="00493793"/>
    <w:rsid w:val="004A1D83"/>
    <w:rsid w:val="004A33A3"/>
    <w:rsid w:val="004A53F1"/>
    <w:rsid w:val="004A5751"/>
    <w:rsid w:val="004A5C80"/>
    <w:rsid w:val="004B07EB"/>
    <w:rsid w:val="004B2C4E"/>
    <w:rsid w:val="004C0EA3"/>
    <w:rsid w:val="004C2D66"/>
    <w:rsid w:val="004D0A11"/>
    <w:rsid w:val="004D1B12"/>
    <w:rsid w:val="004D5AC4"/>
    <w:rsid w:val="004D62E8"/>
    <w:rsid w:val="004D67A3"/>
    <w:rsid w:val="004E008C"/>
    <w:rsid w:val="004E3D63"/>
    <w:rsid w:val="004F1CFD"/>
    <w:rsid w:val="004F3C05"/>
    <w:rsid w:val="004F52F2"/>
    <w:rsid w:val="00501E14"/>
    <w:rsid w:val="005037ED"/>
    <w:rsid w:val="00503D98"/>
    <w:rsid w:val="00504AD3"/>
    <w:rsid w:val="00513835"/>
    <w:rsid w:val="0051534C"/>
    <w:rsid w:val="00517CB3"/>
    <w:rsid w:val="005202DE"/>
    <w:rsid w:val="00523682"/>
    <w:rsid w:val="00524DA0"/>
    <w:rsid w:val="00525719"/>
    <w:rsid w:val="00531F06"/>
    <w:rsid w:val="005338A6"/>
    <w:rsid w:val="0053451A"/>
    <w:rsid w:val="00536D8B"/>
    <w:rsid w:val="005400BD"/>
    <w:rsid w:val="00543C2D"/>
    <w:rsid w:val="005449EF"/>
    <w:rsid w:val="00544FFA"/>
    <w:rsid w:val="005461D5"/>
    <w:rsid w:val="0055059D"/>
    <w:rsid w:val="005542C6"/>
    <w:rsid w:val="005549D3"/>
    <w:rsid w:val="00555326"/>
    <w:rsid w:val="005603E8"/>
    <w:rsid w:val="00574023"/>
    <w:rsid w:val="0058473B"/>
    <w:rsid w:val="00585670"/>
    <w:rsid w:val="00587720"/>
    <w:rsid w:val="00591E7E"/>
    <w:rsid w:val="00593FAC"/>
    <w:rsid w:val="00597A7F"/>
    <w:rsid w:val="005A2E21"/>
    <w:rsid w:val="005A451A"/>
    <w:rsid w:val="005A629B"/>
    <w:rsid w:val="005B2C2C"/>
    <w:rsid w:val="005B70C1"/>
    <w:rsid w:val="005D023F"/>
    <w:rsid w:val="005D44C9"/>
    <w:rsid w:val="005D55F4"/>
    <w:rsid w:val="005E14A7"/>
    <w:rsid w:val="005E4E11"/>
    <w:rsid w:val="005E6BAA"/>
    <w:rsid w:val="005F4B62"/>
    <w:rsid w:val="005F5DE1"/>
    <w:rsid w:val="005F7716"/>
    <w:rsid w:val="005F7DE3"/>
    <w:rsid w:val="0060566A"/>
    <w:rsid w:val="006072ED"/>
    <w:rsid w:val="0061202D"/>
    <w:rsid w:val="00615605"/>
    <w:rsid w:val="006211C8"/>
    <w:rsid w:val="006222E4"/>
    <w:rsid w:val="0062300B"/>
    <w:rsid w:val="00624475"/>
    <w:rsid w:val="00624F6B"/>
    <w:rsid w:val="006363B6"/>
    <w:rsid w:val="00637D3F"/>
    <w:rsid w:val="006428ED"/>
    <w:rsid w:val="00646914"/>
    <w:rsid w:val="00646D28"/>
    <w:rsid w:val="00651681"/>
    <w:rsid w:val="00657132"/>
    <w:rsid w:val="00657B87"/>
    <w:rsid w:val="00663DFB"/>
    <w:rsid w:val="006654A8"/>
    <w:rsid w:val="00670486"/>
    <w:rsid w:val="00673B2A"/>
    <w:rsid w:val="00683200"/>
    <w:rsid w:val="006844BD"/>
    <w:rsid w:val="00692491"/>
    <w:rsid w:val="00694D31"/>
    <w:rsid w:val="006953F5"/>
    <w:rsid w:val="006A1D97"/>
    <w:rsid w:val="006A3EA2"/>
    <w:rsid w:val="006B4DD4"/>
    <w:rsid w:val="006B522C"/>
    <w:rsid w:val="006C1D8D"/>
    <w:rsid w:val="006C27C7"/>
    <w:rsid w:val="006C7CAC"/>
    <w:rsid w:val="006D15BB"/>
    <w:rsid w:val="006D5CF7"/>
    <w:rsid w:val="006D74AF"/>
    <w:rsid w:val="006E4CA0"/>
    <w:rsid w:val="006E6239"/>
    <w:rsid w:val="006F466F"/>
    <w:rsid w:val="006F4DB0"/>
    <w:rsid w:val="0070062E"/>
    <w:rsid w:val="007013B3"/>
    <w:rsid w:val="007027BE"/>
    <w:rsid w:val="00704688"/>
    <w:rsid w:val="00705B21"/>
    <w:rsid w:val="00711D28"/>
    <w:rsid w:val="00722656"/>
    <w:rsid w:val="007349C0"/>
    <w:rsid w:val="00741064"/>
    <w:rsid w:val="00741114"/>
    <w:rsid w:val="007500A5"/>
    <w:rsid w:val="007507E7"/>
    <w:rsid w:val="007533B2"/>
    <w:rsid w:val="00753446"/>
    <w:rsid w:val="00753725"/>
    <w:rsid w:val="00754377"/>
    <w:rsid w:val="0075597A"/>
    <w:rsid w:val="00760401"/>
    <w:rsid w:val="00761179"/>
    <w:rsid w:val="00763B2C"/>
    <w:rsid w:val="0076599C"/>
    <w:rsid w:val="007659C7"/>
    <w:rsid w:val="00777113"/>
    <w:rsid w:val="0078237F"/>
    <w:rsid w:val="007837BA"/>
    <w:rsid w:val="00784034"/>
    <w:rsid w:val="0079326C"/>
    <w:rsid w:val="00794AFE"/>
    <w:rsid w:val="00797720"/>
    <w:rsid w:val="007A3B71"/>
    <w:rsid w:val="007A4614"/>
    <w:rsid w:val="007B2ACC"/>
    <w:rsid w:val="007B3050"/>
    <w:rsid w:val="007B35DC"/>
    <w:rsid w:val="007B617C"/>
    <w:rsid w:val="007D3F23"/>
    <w:rsid w:val="007E2264"/>
    <w:rsid w:val="007E5A5D"/>
    <w:rsid w:val="007E7AA4"/>
    <w:rsid w:val="007F382C"/>
    <w:rsid w:val="00800B21"/>
    <w:rsid w:val="00801BDB"/>
    <w:rsid w:val="00803043"/>
    <w:rsid w:val="008068C1"/>
    <w:rsid w:val="00806B90"/>
    <w:rsid w:val="00807ECD"/>
    <w:rsid w:val="0081337B"/>
    <w:rsid w:val="00816F35"/>
    <w:rsid w:val="00820AD0"/>
    <w:rsid w:val="008244A1"/>
    <w:rsid w:val="008316B0"/>
    <w:rsid w:val="00833433"/>
    <w:rsid w:val="008358FB"/>
    <w:rsid w:val="00844F30"/>
    <w:rsid w:val="0084699C"/>
    <w:rsid w:val="0085069F"/>
    <w:rsid w:val="00853629"/>
    <w:rsid w:val="008536E1"/>
    <w:rsid w:val="00853A7F"/>
    <w:rsid w:val="00856997"/>
    <w:rsid w:val="008642BC"/>
    <w:rsid w:val="00867755"/>
    <w:rsid w:val="0087075C"/>
    <w:rsid w:val="00873E46"/>
    <w:rsid w:val="00874354"/>
    <w:rsid w:val="008759F4"/>
    <w:rsid w:val="00875A74"/>
    <w:rsid w:val="00877C95"/>
    <w:rsid w:val="00880806"/>
    <w:rsid w:val="00884F6C"/>
    <w:rsid w:val="00890C81"/>
    <w:rsid w:val="0089551E"/>
    <w:rsid w:val="00895EE1"/>
    <w:rsid w:val="00897931"/>
    <w:rsid w:val="008A0779"/>
    <w:rsid w:val="008A1A2B"/>
    <w:rsid w:val="008A468B"/>
    <w:rsid w:val="008B2790"/>
    <w:rsid w:val="008B5D4E"/>
    <w:rsid w:val="008B6628"/>
    <w:rsid w:val="008B7397"/>
    <w:rsid w:val="008B7443"/>
    <w:rsid w:val="008C102A"/>
    <w:rsid w:val="008C18EF"/>
    <w:rsid w:val="008C640E"/>
    <w:rsid w:val="008C6E72"/>
    <w:rsid w:val="008D05C0"/>
    <w:rsid w:val="008D460A"/>
    <w:rsid w:val="008D4F62"/>
    <w:rsid w:val="008F70F4"/>
    <w:rsid w:val="00901D94"/>
    <w:rsid w:val="00903F3B"/>
    <w:rsid w:val="00904C60"/>
    <w:rsid w:val="00914DB2"/>
    <w:rsid w:val="00917C54"/>
    <w:rsid w:val="00921164"/>
    <w:rsid w:val="00923D77"/>
    <w:rsid w:val="00925D41"/>
    <w:rsid w:val="00925F2F"/>
    <w:rsid w:val="0093138D"/>
    <w:rsid w:val="00934CCC"/>
    <w:rsid w:val="0093564C"/>
    <w:rsid w:val="00936450"/>
    <w:rsid w:val="00945D6B"/>
    <w:rsid w:val="009543C1"/>
    <w:rsid w:val="00954AF7"/>
    <w:rsid w:val="00963529"/>
    <w:rsid w:val="009638DA"/>
    <w:rsid w:val="009737F1"/>
    <w:rsid w:val="00974E97"/>
    <w:rsid w:val="00976F70"/>
    <w:rsid w:val="0098085F"/>
    <w:rsid w:val="00987B03"/>
    <w:rsid w:val="00991A1B"/>
    <w:rsid w:val="00992350"/>
    <w:rsid w:val="009A59E9"/>
    <w:rsid w:val="009A7100"/>
    <w:rsid w:val="009B0635"/>
    <w:rsid w:val="009B0F77"/>
    <w:rsid w:val="009B285A"/>
    <w:rsid w:val="009B308E"/>
    <w:rsid w:val="009C1BDE"/>
    <w:rsid w:val="009C2709"/>
    <w:rsid w:val="009C57FF"/>
    <w:rsid w:val="009D0F2E"/>
    <w:rsid w:val="009D1EC4"/>
    <w:rsid w:val="009D4E8D"/>
    <w:rsid w:val="009D56A6"/>
    <w:rsid w:val="009D76B0"/>
    <w:rsid w:val="009E05C1"/>
    <w:rsid w:val="009E1B91"/>
    <w:rsid w:val="009E63F0"/>
    <w:rsid w:val="009E66C3"/>
    <w:rsid w:val="009E7A40"/>
    <w:rsid w:val="009F2936"/>
    <w:rsid w:val="00A0021C"/>
    <w:rsid w:val="00A04688"/>
    <w:rsid w:val="00A05819"/>
    <w:rsid w:val="00A10A6F"/>
    <w:rsid w:val="00A11C33"/>
    <w:rsid w:val="00A11EC4"/>
    <w:rsid w:val="00A1765C"/>
    <w:rsid w:val="00A261A3"/>
    <w:rsid w:val="00A26DDA"/>
    <w:rsid w:val="00A27132"/>
    <w:rsid w:val="00A3022F"/>
    <w:rsid w:val="00A30818"/>
    <w:rsid w:val="00A31D6B"/>
    <w:rsid w:val="00A33494"/>
    <w:rsid w:val="00A40B0F"/>
    <w:rsid w:val="00A47479"/>
    <w:rsid w:val="00A578CE"/>
    <w:rsid w:val="00A626E2"/>
    <w:rsid w:val="00A67CB5"/>
    <w:rsid w:val="00A730BC"/>
    <w:rsid w:val="00A733EB"/>
    <w:rsid w:val="00A754A5"/>
    <w:rsid w:val="00A75B6C"/>
    <w:rsid w:val="00A8486A"/>
    <w:rsid w:val="00A8662A"/>
    <w:rsid w:val="00A934FC"/>
    <w:rsid w:val="00A97795"/>
    <w:rsid w:val="00A97F36"/>
    <w:rsid w:val="00AA03EA"/>
    <w:rsid w:val="00AA7224"/>
    <w:rsid w:val="00AB2576"/>
    <w:rsid w:val="00AB4FAE"/>
    <w:rsid w:val="00AC22E8"/>
    <w:rsid w:val="00AC36F7"/>
    <w:rsid w:val="00AC5877"/>
    <w:rsid w:val="00AD46F2"/>
    <w:rsid w:val="00AD7EDF"/>
    <w:rsid w:val="00AE09E8"/>
    <w:rsid w:val="00AE26B4"/>
    <w:rsid w:val="00AE575A"/>
    <w:rsid w:val="00AF102E"/>
    <w:rsid w:val="00AF7375"/>
    <w:rsid w:val="00B041C2"/>
    <w:rsid w:val="00B05CA8"/>
    <w:rsid w:val="00B061E5"/>
    <w:rsid w:val="00B10330"/>
    <w:rsid w:val="00B15354"/>
    <w:rsid w:val="00B168C3"/>
    <w:rsid w:val="00B221B5"/>
    <w:rsid w:val="00B24543"/>
    <w:rsid w:val="00B261B6"/>
    <w:rsid w:val="00B27916"/>
    <w:rsid w:val="00B31B25"/>
    <w:rsid w:val="00B33204"/>
    <w:rsid w:val="00B4663A"/>
    <w:rsid w:val="00B5046A"/>
    <w:rsid w:val="00B53973"/>
    <w:rsid w:val="00B558E4"/>
    <w:rsid w:val="00B5676F"/>
    <w:rsid w:val="00B61444"/>
    <w:rsid w:val="00B634F3"/>
    <w:rsid w:val="00B63686"/>
    <w:rsid w:val="00B63CEE"/>
    <w:rsid w:val="00B63DE0"/>
    <w:rsid w:val="00B6539E"/>
    <w:rsid w:val="00B65C42"/>
    <w:rsid w:val="00B66776"/>
    <w:rsid w:val="00B66792"/>
    <w:rsid w:val="00B71EE0"/>
    <w:rsid w:val="00B77875"/>
    <w:rsid w:val="00B83C9B"/>
    <w:rsid w:val="00B84180"/>
    <w:rsid w:val="00B8778C"/>
    <w:rsid w:val="00B91C67"/>
    <w:rsid w:val="00B9225F"/>
    <w:rsid w:val="00BA06FA"/>
    <w:rsid w:val="00BA26C2"/>
    <w:rsid w:val="00BA78BD"/>
    <w:rsid w:val="00BB1669"/>
    <w:rsid w:val="00BB76A4"/>
    <w:rsid w:val="00BC2784"/>
    <w:rsid w:val="00BC3D5D"/>
    <w:rsid w:val="00BC641E"/>
    <w:rsid w:val="00BC6B85"/>
    <w:rsid w:val="00BD01ED"/>
    <w:rsid w:val="00BD2650"/>
    <w:rsid w:val="00BD4A32"/>
    <w:rsid w:val="00BD7929"/>
    <w:rsid w:val="00BE4E08"/>
    <w:rsid w:val="00BE597E"/>
    <w:rsid w:val="00BF463E"/>
    <w:rsid w:val="00C002CD"/>
    <w:rsid w:val="00C01C81"/>
    <w:rsid w:val="00C038A4"/>
    <w:rsid w:val="00C07E4A"/>
    <w:rsid w:val="00C11A66"/>
    <w:rsid w:val="00C11F0B"/>
    <w:rsid w:val="00C15BF3"/>
    <w:rsid w:val="00C17FB6"/>
    <w:rsid w:val="00C20569"/>
    <w:rsid w:val="00C2755E"/>
    <w:rsid w:val="00C335EF"/>
    <w:rsid w:val="00C44B9D"/>
    <w:rsid w:val="00C47122"/>
    <w:rsid w:val="00C609BD"/>
    <w:rsid w:val="00C61EF9"/>
    <w:rsid w:val="00C621C4"/>
    <w:rsid w:val="00C623CE"/>
    <w:rsid w:val="00C6373F"/>
    <w:rsid w:val="00C63C45"/>
    <w:rsid w:val="00C66E6C"/>
    <w:rsid w:val="00C74B53"/>
    <w:rsid w:val="00C75A95"/>
    <w:rsid w:val="00C77752"/>
    <w:rsid w:val="00C778DD"/>
    <w:rsid w:val="00C817A0"/>
    <w:rsid w:val="00C85D37"/>
    <w:rsid w:val="00C865DE"/>
    <w:rsid w:val="00C91480"/>
    <w:rsid w:val="00C931E5"/>
    <w:rsid w:val="00C97B4B"/>
    <w:rsid w:val="00CA016F"/>
    <w:rsid w:val="00CA4663"/>
    <w:rsid w:val="00CB2F4E"/>
    <w:rsid w:val="00CB68E7"/>
    <w:rsid w:val="00CC12B6"/>
    <w:rsid w:val="00CC2441"/>
    <w:rsid w:val="00CD326B"/>
    <w:rsid w:val="00CD60DB"/>
    <w:rsid w:val="00CD653F"/>
    <w:rsid w:val="00CD6EA3"/>
    <w:rsid w:val="00CE2099"/>
    <w:rsid w:val="00CF3701"/>
    <w:rsid w:val="00D00838"/>
    <w:rsid w:val="00D00D79"/>
    <w:rsid w:val="00D10F0B"/>
    <w:rsid w:val="00D178BF"/>
    <w:rsid w:val="00D2258C"/>
    <w:rsid w:val="00D23AE6"/>
    <w:rsid w:val="00D25365"/>
    <w:rsid w:val="00D26CBE"/>
    <w:rsid w:val="00D37F97"/>
    <w:rsid w:val="00D41406"/>
    <w:rsid w:val="00D41B3F"/>
    <w:rsid w:val="00D47CEA"/>
    <w:rsid w:val="00D47E97"/>
    <w:rsid w:val="00D51B01"/>
    <w:rsid w:val="00D520BA"/>
    <w:rsid w:val="00D57441"/>
    <w:rsid w:val="00D57560"/>
    <w:rsid w:val="00D65991"/>
    <w:rsid w:val="00D66DD8"/>
    <w:rsid w:val="00D70480"/>
    <w:rsid w:val="00D734C6"/>
    <w:rsid w:val="00D7489C"/>
    <w:rsid w:val="00D75930"/>
    <w:rsid w:val="00D75C27"/>
    <w:rsid w:val="00D761CF"/>
    <w:rsid w:val="00D825AD"/>
    <w:rsid w:val="00D8684B"/>
    <w:rsid w:val="00D954BE"/>
    <w:rsid w:val="00D95AD0"/>
    <w:rsid w:val="00DA49AB"/>
    <w:rsid w:val="00DA6729"/>
    <w:rsid w:val="00DB2B65"/>
    <w:rsid w:val="00DB631F"/>
    <w:rsid w:val="00DB6E97"/>
    <w:rsid w:val="00DC47D7"/>
    <w:rsid w:val="00DD09DF"/>
    <w:rsid w:val="00DD186A"/>
    <w:rsid w:val="00DD317B"/>
    <w:rsid w:val="00DE0DAF"/>
    <w:rsid w:val="00DE4F64"/>
    <w:rsid w:val="00DF450E"/>
    <w:rsid w:val="00E000D8"/>
    <w:rsid w:val="00E0011B"/>
    <w:rsid w:val="00E0649E"/>
    <w:rsid w:val="00E1152D"/>
    <w:rsid w:val="00E125D4"/>
    <w:rsid w:val="00E1389B"/>
    <w:rsid w:val="00E14726"/>
    <w:rsid w:val="00E16D88"/>
    <w:rsid w:val="00E20DB3"/>
    <w:rsid w:val="00E23220"/>
    <w:rsid w:val="00E24EF8"/>
    <w:rsid w:val="00E30479"/>
    <w:rsid w:val="00E30E10"/>
    <w:rsid w:val="00E31A8E"/>
    <w:rsid w:val="00E32AF8"/>
    <w:rsid w:val="00E35737"/>
    <w:rsid w:val="00E3679E"/>
    <w:rsid w:val="00E40E62"/>
    <w:rsid w:val="00E42D68"/>
    <w:rsid w:val="00E44306"/>
    <w:rsid w:val="00E451A6"/>
    <w:rsid w:val="00E508E3"/>
    <w:rsid w:val="00E52C18"/>
    <w:rsid w:val="00E553DE"/>
    <w:rsid w:val="00E5652B"/>
    <w:rsid w:val="00E671AA"/>
    <w:rsid w:val="00E7042C"/>
    <w:rsid w:val="00E73C39"/>
    <w:rsid w:val="00E762C9"/>
    <w:rsid w:val="00E776DD"/>
    <w:rsid w:val="00E802C0"/>
    <w:rsid w:val="00E82041"/>
    <w:rsid w:val="00E83897"/>
    <w:rsid w:val="00E85F45"/>
    <w:rsid w:val="00E91912"/>
    <w:rsid w:val="00E95337"/>
    <w:rsid w:val="00E9554E"/>
    <w:rsid w:val="00E96E8E"/>
    <w:rsid w:val="00EA4505"/>
    <w:rsid w:val="00EA6849"/>
    <w:rsid w:val="00EB2300"/>
    <w:rsid w:val="00EB7213"/>
    <w:rsid w:val="00EB750D"/>
    <w:rsid w:val="00EC6CD8"/>
    <w:rsid w:val="00ED04CE"/>
    <w:rsid w:val="00ED57A1"/>
    <w:rsid w:val="00ED6163"/>
    <w:rsid w:val="00EE1A0F"/>
    <w:rsid w:val="00EE2550"/>
    <w:rsid w:val="00EE4F46"/>
    <w:rsid w:val="00EE5F22"/>
    <w:rsid w:val="00EE6413"/>
    <w:rsid w:val="00EE6BCA"/>
    <w:rsid w:val="00EF0742"/>
    <w:rsid w:val="00EF11B8"/>
    <w:rsid w:val="00EF5BBB"/>
    <w:rsid w:val="00EF5EE9"/>
    <w:rsid w:val="00F108ED"/>
    <w:rsid w:val="00F11425"/>
    <w:rsid w:val="00F116E7"/>
    <w:rsid w:val="00F11E28"/>
    <w:rsid w:val="00F147A7"/>
    <w:rsid w:val="00F17C58"/>
    <w:rsid w:val="00F20313"/>
    <w:rsid w:val="00F209E4"/>
    <w:rsid w:val="00F221A9"/>
    <w:rsid w:val="00F25F02"/>
    <w:rsid w:val="00F267A0"/>
    <w:rsid w:val="00F3024B"/>
    <w:rsid w:val="00F3099D"/>
    <w:rsid w:val="00F32D03"/>
    <w:rsid w:val="00F33D9B"/>
    <w:rsid w:val="00F34BCC"/>
    <w:rsid w:val="00F37975"/>
    <w:rsid w:val="00F37AA2"/>
    <w:rsid w:val="00F40FF9"/>
    <w:rsid w:val="00F415A6"/>
    <w:rsid w:val="00F45101"/>
    <w:rsid w:val="00F46335"/>
    <w:rsid w:val="00F464DA"/>
    <w:rsid w:val="00F535C2"/>
    <w:rsid w:val="00F54E98"/>
    <w:rsid w:val="00F62C42"/>
    <w:rsid w:val="00F62D22"/>
    <w:rsid w:val="00F62F5B"/>
    <w:rsid w:val="00F631C5"/>
    <w:rsid w:val="00F635F0"/>
    <w:rsid w:val="00F67AC4"/>
    <w:rsid w:val="00F72421"/>
    <w:rsid w:val="00F731EA"/>
    <w:rsid w:val="00F73FD7"/>
    <w:rsid w:val="00F7636B"/>
    <w:rsid w:val="00F76F52"/>
    <w:rsid w:val="00F77438"/>
    <w:rsid w:val="00F825F5"/>
    <w:rsid w:val="00F83CB3"/>
    <w:rsid w:val="00F85C83"/>
    <w:rsid w:val="00FA2F03"/>
    <w:rsid w:val="00FA4305"/>
    <w:rsid w:val="00FA643D"/>
    <w:rsid w:val="00FB0742"/>
    <w:rsid w:val="00FB3EC6"/>
    <w:rsid w:val="00FB5AA0"/>
    <w:rsid w:val="00FC2864"/>
    <w:rsid w:val="00FC36F1"/>
    <w:rsid w:val="00FC3B96"/>
    <w:rsid w:val="00FC6829"/>
    <w:rsid w:val="00FD25CC"/>
    <w:rsid w:val="00FD5607"/>
    <w:rsid w:val="00FE08BD"/>
    <w:rsid w:val="00FE2400"/>
    <w:rsid w:val="00FE2689"/>
    <w:rsid w:val="00FE33F2"/>
    <w:rsid w:val="00FE3E3D"/>
    <w:rsid w:val="00FE44D9"/>
    <w:rsid w:val="00FE5A43"/>
    <w:rsid w:val="00FF4E3E"/>
    <w:rsid w:val="00FF4E71"/>
    <w:rsid w:val="00FF5686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300AB"/>
  <w15:docId w15:val="{B75634E8-3194-435B-AE4E-321D39A8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58C"/>
    <w:rPr>
      <w:sz w:val="24"/>
      <w:szCs w:val="24"/>
      <w:lang w:val="de-DE"/>
    </w:rPr>
  </w:style>
  <w:style w:type="paragraph" w:styleId="Nadpis1">
    <w:name w:val="heading 1"/>
    <w:basedOn w:val="Normln"/>
    <w:next w:val="Normln"/>
    <w:qFormat/>
    <w:rsid w:val="007659C7"/>
    <w:pPr>
      <w:keepNext/>
      <w:jc w:val="both"/>
      <w:outlineLvl w:val="0"/>
    </w:pPr>
    <w:rPr>
      <w:rFonts w:ascii="Arial" w:hAnsi="Arial"/>
      <w:b/>
      <w:bCs/>
      <w:sz w:val="20"/>
      <w:lang w:val="cs-CZ"/>
    </w:rPr>
  </w:style>
  <w:style w:type="paragraph" w:styleId="Nadpis2">
    <w:name w:val="heading 2"/>
    <w:basedOn w:val="Normln"/>
    <w:next w:val="Normln"/>
    <w:qFormat/>
    <w:rsid w:val="007659C7"/>
    <w:pPr>
      <w:keepNext/>
      <w:jc w:val="both"/>
      <w:outlineLvl w:val="1"/>
    </w:pPr>
    <w:rPr>
      <w:rFonts w:ascii="Arial" w:hAnsi="Arial" w:cs="Arial"/>
      <w:b/>
      <w:bCs/>
      <w:sz w:val="20"/>
      <w:szCs w:val="1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59C7"/>
    <w:pPr>
      <w:keepNext/>
      <w:spacing w:before="240" w:after="60"/>
      <w:jc w:val="both"/>
      <w:outlineLvl w:val="2"/>
    </w:pPr>
    <w:rPr>
      <w:rFonts w:ascii="Arial" w:hAnsi="Arial"/>
      <w:b/>
      <w:bCs/>
      <w:sz w:val="20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046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659C7"/>
    <w:rPr>
      <w:rFonts w:ascii="Arial" w:eastAsia="Times New Roman" w:hAnsi="Arial" w:cs="Times New Roman"/>
      <w:b/>
      <w:bCs/>
      <w:szCs w:val="26"/>
      <w:lang w:val="de-DE"/>
    </w:rPr>
  </w:style>
  <w:style w:type="character" w:customStyle="1" w:styleId="Nadpis4Char">
    <w:name w:val="Nadpis 4 Char"/>
    <w:basedOn w:val="Standardnpsmoodstavce"/>
    <w:link w:val="Nadpis4"/>
    <w:uiPriority w:val="9"/>
    <w:rsid w:val="007046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paragraph" w:customStyle="1" w:styleId="nadpisov">
    <w:name w:val="nadpisový"/>
    <w:basedOn w:val="Normln"/>
    <w:autoRedefine/>
    <w:rsid w:val="00D2258C"/>
    <w:rPr>
      <w:rFonts w:ascii="Arial" w:hAnsi="Arial" w:cs="Arial"/>
      <w:b/>
      <w:bCs/>
      <w:smallCaps/>
      <w:outline/>
      <w:color w:val="FF0000"/>
      <w:sz w:val="32"/>
      <w:lang w:val="cs-CZ"/>
      <w14:textOutline w14:w="9525" w14:cap="flat" w14:cmpd="sng" w14:algn="ctr">
        <w14:solidFill>
          <w14:srgbClr w14:val="FF0000"/>
        </w14:solidFill>
        <w14:prstDash w14:val="solid"/>
        <w14:round/>
      </w14:textOutline>
      <w14:textFill>
        <w14:noFill/>
      </w14:textFill>
    </w:rPr>
  </w:style>
  <w:style w:type="paragraph" w:customStyle="1" w:styleId="SBD">
    <w:name w:val="SBD"/>
    <w:basedOn w:val="Zkladntext"/>
    <w:autoRedefine/>
    <w:rsid w:val="00D2258C"/>
    <w:pPr>
      <w:spacing w:before="100" w:beforeAutospacing="1" w:after="100" w:afterAutospacing="1"/>
      <w:ind w:firstLine="1134"/>
      <w:jc w:val="both"/>
    </w:pPr>
    <w:rPr>
      <w:rFonts w:ascii="Arial" w:hAnsi="Arial" w:cs="Arial"/>
      <w:b/>
      <w:bCs/>
      <w:i/>
      <w:iCs/>
      <w:sz w:val="20"/>
      <w:lang w:val="cs-CZ"/>
    </w:rPr>
  </w:style>
  <w:style w:type="paragraph" w:styleId="Zkladntext">
    <w:name w:val="Body Text"/>
    <w:basedOn w:val="Normln"/>
    <w:semiHidden/>
    <w:rsid w:val="00D2258C"/>
    <w:pPr>
      <w:spacing w:after="120"/>
    </w:pPr>
  </w:style>
  <w:style w:type="paragraph" w:styleId="Zkladntext2">
    <w:name w:val="Body Text 2"/>
    <w:basedOn w:val="Normln"/>
    <w:semiHidden/>
    <w:rsid w:val="00D2258C"/>
    <w:pPr>
      <w:jc w:val="both"/>
    </w:pPr>
    <w:rPr>
      <w:rFonts w:ascii="Arial" w:hAnsi="Arial" w:cs="Arial"/>
      <w:sz w:val="20"/>
      <w:lang w:val="cs-CZ"/>
    </w:rPr>
  </w:style>
  <w:style w:type="paragraph" w:customStyle="1" w:styleId="xl24">
    <w:name w:val="xl24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5">
    <w:name w:val="xl25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6">
    <w:name w:val="xl26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7">
    <w:name w:val="xl27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8">
    <w:name w:val="xl28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9">
    <w:name w:val="xl29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0">
    <w:name w:val="xl30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1">
    <w:name w:val="xl31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2">
    <w:name w:val="xl32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3">
    <w:name w:val="xl33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4">
    <w:name w:val="xl34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5">
    <w:name w:val="xl35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6">
    <w:name w:val="xl36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7">
    <w:name w:val="xl37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8">
    <w:name w:val="xl38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9">
    <w:name w:val="xl39"/>
    <w:basedOn w:val="Normln"/>
    <w:rsid w:val="00D2258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0">
    <w:name w:val="xl40"/>
    <w:basedOn w:val="Normln"/>
    <w:rsid w:val="00D225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1">
    <w:name w:val="xl41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2">
    <w:name w:val="xl42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3">
    <w:name w:val="xl43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4">
    <w:name w:val="xl44"/>
    <w:basedOn w:val="Normln"/>
    <w:rsid w:val="00D2258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5">
    <w:name w:val="xl45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6">
    <w:name w:val="xl46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7">
    <w:name w:val="xl47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8">
    <w:name w:val="xl48"/>
    <w:basedOn w:val="Normln"/>
    <w:rsid w:val="00D2258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9">
    <w:name w:val="xl49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0">
    <w:name w:val="xl50"/>
    <w:basedOn w:val="Normln"/>
    <w:rsid w:val="00D2258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1">
    <w:name w:val="xl51"/>
    <w:basedOn w:val="Normln"/>
    <w:rsid w:val="00D2258C"/>
    <w:pPr>
      <w:spacing w:before="100" w:beforeAutospacing="1" w:after="100" w:afterAutospacing="1"/>
    </w:pPr>
    <w:rPr>
      <w:rFonts w:ascii="Arial" w:eastAsia="Arial Unicode MS" w:hAnsi="Arial" w:cs="Arial Unicode MS"/>
      <w:lang w:val="cs-CZ"/>
    </w:rPr>
  </w:style>
  <w:style w:type="paragraph" w:styleId="Zkladntext3">
    <w:name w:val="Body Text 3"/>
    <w:basedOn w:val="Normln"/>
    <w:semiHidden/>
    <w:rsid w:val="00D2258C"/>
    <w:pPr>
      <w:jc w:val="both"/>
    </w:pPr>
    <w:rPr>
      <w:rFonts w:ascii="Arial" w:hAnsi="Arial" w:cs="Arial"/>
      <w:b/>
      <w:bCs/>
      <w:sz w:val="20"/>
      <w:lang w:val="cs-CZ"/>
    </w:rPr>
  </w:style>
  <w:style w:type="paragraph" w:styleId="Zkladntextodsazen">
    <w:name w:val="Body Text Indent"/>
    <w:basedOn w:val="Normln"/>
    <w:semiHidden/>
    <w:rsid w:val="00D2258C"/>
    <w:pPr>
      <w:ind w:left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rsid w:val="00D2258C"/>
    <w:pPr>
      <w:ind w:firstLine="708"/>
      <w:jc w:val="both"/>
    </w:pPr>
    <w:rPr>
      <w:rFonts w:ascii="Arial" w:hAnsi="Arial"/>
      <w:sz w:val="20"/>
      <w:lang w:val="cs-CZ"/>
    </w:rPr>
  </w:style>
  <w:style w:type="paragraph" w:styleId="Zpat">
    <w:name w:val="footer"/>
    <w:basedOn w:val="Normln"/>
    <w:semiHidden/>
    <w:rsid w:val="00D225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2258C"/>
  </w:style>
  <w:style w:type="paragraph" w:customStyle="1" w:styleId="xl52">
    <w:name w:val="xl52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3">
    <w:name w:val="xl53"/>
    <w:basedOn w:val="Normln"/>
    <w:rsid w:val="00D2258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4">
    <w:name w:val="xl54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5">
    <w:name w:val="xl55"/>
    <w:basedOn w:val="Normln"/>
    <w:rsid w:val="00D2258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6">
    <w:name w:val="xl56"/>
    <w:basedOn w:val="Normln"/>
    <w:rsid w:val="00D2258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67">
    <w:name w:val="xl67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68">
    <w:name w:val="xl68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69">
    <w:name w:val="xl69"/>
    <w:basedOn w:val="Normln"/>
    <w:rsid w:val="00D2258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70">
    <w:name w:val="xl70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1">
    <w:name w:val="xl71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2">
    <w:name w:val="xl72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3">
    <w:name w:val="xl73"/>
    <w:basedOn w:val="Normln"/>
    <w:rsid w:val="00D225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74">
    <w:name w:val="xl74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5">
    <w:name w:val="xl75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6">
    <w:name w:val="xl76"/>
    <w:basedOn w:val="Normln"/>
    <w:rsid w:val="00D225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7">
    <w:name w:val="xl77"/>
    <w:basedOn w:val="Normln"/>
    <w:rsid w:val="00D225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8">
    <w:name w:val="xl78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9">
    <w:name w:val="xl79"/>
    <w:basedOn w:val="Normln"/>
    <w:rsid w:val="00D2258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0">
    <w:name w:val="xl80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1">
    <w:name w:val="xl81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2">
    <w:name w:val="xl82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3">
    <w:name w:val="xl83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84">
    <w:name w:val="xl84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5">
    <w:name w:val="xl85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6">
    <w:name w:val="xl86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7">
    <w:name w:val="xl87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8">
    <w:name w:val="xl88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9">
    <w:name w:val="xl89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0">
    <w:name w:val="xl90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1">
    <w:name w:val="xl91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2">
    <w:name w:val="xl92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3">
    <w:name w:val="xl93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94">
    <w:name w:val="xl94"/>
    <w:basedOn w:val="Normln"/>
    <w:rsid w:val="00D2258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5">
    <w:name w:val="xl95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96">
    <w:name w:val="xl96"/>
    <w:basedOn w:val="Normln"/>
    <w:rsid w:val="00D2258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7">
    <w:name w:val="xl97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8">
    <w:name w:val="xl98"/>
    <w:basedOn w:val="Normln"/>
    <w:rsid w:val="00D2258C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9">
    <w:name w:val="xl99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0">
    <w:name w:val="xl100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1">
    <w:name w:val="xl101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2">
    <w:name w:val="xl102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3">
    <w:name w:val="xl103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4">
    <w:name w:val="xl104"/>
    <w:basedOn w:val="Normln"/>
    <w:rsid w:val="00D2258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5">
    <w:name w:val="xl105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6">
    <w:name w:val="xl106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7">
    <w:name w:val="xl107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8">
    <w:name w:val="xl108"/>
    <w:basedOn w:val="Normln"/>
    <w:rsid w:val="00D2258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9">
    <w:name w:val="xl109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0">
    <w:name w:val="xl110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1">
    <w:name w:val="xl111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2">
    <w:name w:val="xl112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3">
    <w:name w:val="xl113"/>
    <w:basedOn w:val="Normln"/>
    <w:rsid w:val="00D2258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4">
    <w:name w:val="xl114"/>
    <w:basedOn w:val="Normln"/>
    <w:rsid w:val="00D225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5">
    <w:name w:val="xl115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6">
    <w:name w:val="xl116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7">
    <w:name w:val="xl117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8">
    <w:name w:val="xl118"/>
    <w:basedOn w:val="Normln"/>
    <w:rsid w:val="00D2258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9">
    <w:name w:val="xl119"/>
    <w:basedOn w:val="Normln"/>
    <w:rsid w:val="00D2258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20">
    <w:name w:val="xl120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21">
    <w:name w:val="xl121"/>
    <w:basedOn w:val="Normln"/>
    <w:rsid w:val="00D2258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Zkladntext31">
    <w:name w:val="Základní text 31"/>
    <w:basedOn w:val="Normln"/>
    <w:rsid w:val="00D2258C"/>
    <w:pPr>
      <w:jc w:val="both"/>
    </w:pPr>
    <w:rPr>
      <w:szCs w:val="20"/>
      <w:lang w:val="cs-CZ"/>
    </w:rPr>
  </w:style>
  <w:style w:type="paragraph" w:customStyle="1" w:styleId="Novotn">
    <w:name w:val="Novotný"/>
    <w:basedOn w:val="Normln"/>
    <w:autoRedefine/>
    <w:qFormat/>
    <w:rsid w:val="00D2258C"/>
    <w:pPr>
      <w:jc w:val="both"/>
    </w:pPr>
    <w:rPr>
      <w:rFonts w:eastAsia="Calibri" w:cs="Arial"/>
      <w:lang w:val="cs-CZ"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C17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7FB6"/>
    <w:rPr>
      <w:sz w:val="24"/>
      <w:szCs w:val="24"/>
      <w:lang w:val="de-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77742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077742"/>
  </w:style>
  <w:style w:type="paragraph" w:styleId="Obsah2">
    <w:name w:val="toc 2"/>
    <w:basedOn w:val="Normln"/>
    <w:next w:val="Normln"/>
    <w:autoRedefine/>
    <w:uiPriority w:val="39"/>
    <w:unhideWhenUsed/>
    <w:rsid w:val="001C6CA9"/>
    <w:pPr>
      <w:tabs>
        <w:tab w:val="right" w:leader="dot" w:pos="9062"/>
      </w:tabs>
      <w:ind w:left="426" w:hanging="186"/>
    </w:pPr>
  </w:style>
  <w:style w:type="paragraph" w:styleId="Obsah3">
    <w:name w:val="toc 3"/>
    <w:basedOn w:val="Normln"/>
    <w:next w:val="Normln"/>
    <w:autoRedefine/>
    <w:uiPriority w:val="39"/>
    <w:unhideWhenUsed/>
    <w:rsid w:val="001C6CA9"/>
    <w:pPr>
      <w:tabs>
        <w:tab w:val="right" w:leader="dot" w:pos="9062"/>
      </w:tabs>
      <w:ind w:left="426"/>
    </w:pPr>
  </w:style>
  <w:style w:type="character" w:styleId="Hypertextovodkaz">
    <w:name w:val="Hyperlink"/>
    <w:basedOn w:val="Standardnpsmoodstavce"/>
    <w:uiPriority w:val="99"/>
    <w:unhideWhenUsed/>
    <w:rsid w:val="0007774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34C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6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688"/>
    <w:rPr>
      <w:rFonts w:ascii="Tahoma" w:hAnsi="Tahoma" w:cs="Tahoma"/>
      <w:sz w:val="16"/>
      <w:szCs w:val="16"/>
      <w:lang w:val="de-DE"/>
    </w:rPr>
  </w:style>
  <w:style w:type="table" w:styleId="Mkatabulky">
    <w:name w:val="Table Grid"/>
    <w:basedOn w:val="Normlntabulka"/>
    <w:uiPriority w:val="59"/>
    <w:rsid w:val="00524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F466F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0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zdelavani/skolstvi-v-cr/ekonomika-skolstvi/principy-rozpisu-rozpoctu-primych-vydaju-regionalnih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F558-4ACD-4C44-B0D5-F7F8CEE7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2810</Words>
  <Characters>17620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 rozpisu rozpočtu přímých výdajů</vt:lpstr>
    </vt:vector>
  </TitlesOfParts>
  <Company>KUJC</Company>
  <LinksUpToDate>false</LinksUpToDate>
  <CharactersWithSpaces>20390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rozpisu rozpočtu přímých výdajů</dc:title>
  <dc:subject/>
  <dc:creator>Ing. Houska</dc:creator>
  <cp:keywords/>
  <dc:description/>
  <cp:lastModifiedBy>Jandová Lucie</cp:lastModifiedBy>
  <cp:revision>4</cp:revision>
  <cp:lastPrinted>2020-03-02T14:32:00Z</cp:lastPrinted>
  <dcterms:created xsi:type="dcterms:W3CDTF">2020-03-02T14:32:00Z</dcterms:created>
  <dcterms:modified xsi:type="dcterms:W3CDTF">2020-03-02T14:59:00Z</dcterms:modified>
</cp:coreProperties>
</file>