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A0488" w14:textId="640BED12" w:rsidR="00230CBF" w:rsidRPr="008E1F0D" w:rsidRDefault="00BD1CE8" w:rsidP="008E1F0D">
      <w:pPr>
        <w:pStyle w:val="Bezmezer"/>
        <w:jc w:val="center"/>
        <w:rPr>
          <w:b/>
          <w:bCs/>
          <w:sz w:val="24"/>
          <w:szCs w:val="24"/>
        </w:rPr>
      </w:pPr>
      <w:r>
        <w:rPr>
          <w:b/>
          <w:bCs/>
          <w:sz w:val="24"/>
          <w:szCs w:val="24"/>
        </w:rPr>
        <w:t>Smlouva o dílo</w:t>
      </w:r>
    </w:p>
    <w:p w14:paraId="0AEB7988" w14:textId="5F36C080" w:rsidR="008E1F0D" w:rsidRDefault="008E1F0D" w:rsidP="008E1F0D">
      <w:pPr>
        <w:pStyle w:val="Bezmezer"/>
        <w:jc w:val="center"/>
      </w:pPr>
      <w:r>
        <w:t xml:space="preserve">uzavřená ve smyslu ustanovení § </w:t>
      </w:r>
      <w:r w:rsidR="00FA5AF9">
        <w:t>25</w:t>
      </w:r>
      <w:r w:rsidR="00C7571F">
        <w:t>86</w:t>
      </w:r>
      <w:r>
        <w:t xml:space="preserve"> a násl. zákona č. 89/2012 Sb., </w:t>
      </w:r>
      <w:r>
        <w:br/>
        <w:t>občanský zákoník (dále též „občanský zákoník“)</w:t>
      </w:r>
    </w:p>
    <w:p w14:paraId="1D4DC0FC" w14:textId="77777777" w:rsidR="008E1F0D" w:rsidRDefault="008E1F0D" w:rsidP="006A7623">
      <w:pPr>
        <w:pStyle w:val="Bezmezer"/>
      </w:pPr>
    </w:p>
    <w:p w14:paraId="5D1EA0AA" w14:textId="72078BC3" w:rsidR="6AA222D1" w:rsidRDefault="6AA222D1" w:rsidP="258092F3">
      <w:pPr>
        <w:pStyle w:val="Bezmezer"/>
        <w:rPr>
          <w:rFonts w:eastAsia="Arial" w:cs="Arial"/>
          <w:color w:val="000000" w:themeColor="text1"/>
          <w:szCs w:val="20"/>
        </w:rPr>
      </w:pPr>
      <w:r w:rsidRPr="258092F3">
        <w:rPr>
          <w:rFonts w:eastAsia="Arial" w:cs="Arial"/>
          <w:b/>
          <w:bCs/>
          <w:color w:val="000000" w:themeColor="text1"/>
          <w:szCs w:val="20"/>
        </w:rPr>
        <w:t>Jihočeský kraj</w:t>
      </w:r>
    </w:p>
    <w:p w14:paraId="3B3C4A10" w14:textId="139AF5A0" w:rsidR="6AA222D1" w:rsidRDefault="6AA222D1" w:rsidP="258092F3">
      <w:pPr>
        <w:pStyle w:val="Bezmezer"/>
        <w:rPr>
          <w:rFonts w:eastAsia="Arial" w:cs="Arial"/>
          <w:color w:val="000000" w:themeColor="text1"/>
          <w:szCs w:val="20"/>
        </w:rPr>
      </w:pPr>
      <w:r w:rsidRPr="258092F3">
        <w:rPr>
          <w:rFonts w:eastAsia="Arial" w:cs="Arial"/>
          <w:color w:val="000000" w:themeColor="text1"/>
          <w:szCs w:val="20"/>
        </w:rPr>
        <w:t xml:space="preserve">se sídlem: </w:t>
      </w:r>
      <w:r w:rsidR="0063478B">
        <w:rPr>
          <w:rFonts w:eastAsia="Arial" w:cs="Arial"/>
          <w:color w:val="000000" w:themeColor="text1"/>
          <w:szCs w:val="20"/>
        </w:rPr>
        <w:tab/>
      </w:r>
      <w:r w:rsidR="0063478B">
        <w:rPr>
          <w:rFonts w:eastAsia="Arial" w:cs="Arial"/>
          <w:color w:val="000000" w:themeColor="text1"/>
          <w:szCs w:val="20"/>
        </w:rPr>
        <w:tab/>
      </w:r>
      <w:r w:rsidRPr="258092F3">
        <w:rPr>
          <w:rFonts w:eastAsia="Arial" w:cs="Arial"/>
          <w:color w:val="000000" w:themeColor="text1"/>
          <w:szCs w:val="20"/>
        </w:rPr>
        <w:t>U Zimního stadionu 1952/2</w:t>
      </w:r>
      <w:r w:rsidR="0063478B">
        <w:rPr>
          <w:rFonts w:eastAsia="Arial" w:cs="Arial"/>
          <w:color w:val="000000" w:themeColor="text1"/>
          <w:szCs w:val="20"/>
        </w:rPr>
        <w:t xml:space="preserve">, </w:t>
      </w:r>
      <w:r w:rsidRPr="258092F3">
        <w:rPr>
          <w:rFonts w:eastAsia="Arial" w:cs="Arial"/>
          <w:color w:val="000000" w:themeColor="text1"/>
          <w:szCs w:val="20"/>
        </w:rPr>
        <w:t xml:space="preserve">370 </w:t>
      </w:r>
      <w:proofErr w:type="gramStart"/>
      <w:r w:rsidRPr="258092F3">
        <w:rPr>
          <w:rFonts w:eastAsia="Arial" w:cs="Arial"/>
          <w:color w:val="000000" w:themeColor="text1"/>
          <w:szCs w:val="20"/>
        </w:rPr>
        <w:t>76  České</w:t>
      </w:r>
      <w:proofErr w:type="gramEnd"/>
      <w:r w:rsidRPr="258092F3">
        <w:rPr>
          <w:rFonts w:eastAsia="Arial" w:cs="Arial"/>
          <w:color w:val="000000" w:themeColor="text1"/>
          <w:szCs w:val="20"/>
        </w:rPr>
        <w:t xml:space="preserve"> Budějovice</w:t>
      </w:r>
    </w:p>
    <w:p w14:paraId="4E542407" w14:textId="4B917359" w:rsidR="6AA222D1" w:rsidRDefault="6AA222D1" w:rsidP="53822E77">
      <w:pPr>
        <w:pStyle w:val="Bezmezer"/>
        <w:ind w:left="-454" w:firstLine="454"/>
        <w:rPr>
          <w:rFonts w:eastAsia="Arial" w:cs="Arial"/>
          <w:color w:val="000000" w:themeColor="text1"/>
          <w:szCs w:val="20"/>
        </w:rPr>
      </w:pPr>
      <w:r w:rsidRPr="53822E77">
        <w:rPr>
          <w:rFonts w:eastAsia="Arial" w:cs="Arial"/>
          <w:color w:val="000000" w:themeColor="text1"/>
          <w:szCs w:val="20"/>
        </w:rPr>
        <w:t xml:space="preserve">zastoupený: </w:t>
      </w:r>
      <w:r w:rsidR="0063478B">
        <w:rPr>
          <w:rFonts w:eastAsia="Arial" w:cs="Arial"/>
          <w:color w:val="000000" w:themeColor="text1"/>
          <w:szCs w:val="20"/>
        </w:rPr>
        <w:tab/>
      </w:r>
      <w:r w:rsidR="0063478B">
        <w:rPr>
          <w:rFonts w:eastAsia="Arial" w:cs="Arial"/>
          <w:color w:val="000000" w:themeColor="text1"/>
          <w:szCs w:val="20"/>
        </w:rPr>
        <w:tab/>
      </w:r>
      <w:r w:rsidR="4997F496" w:rsidRPr="53822E77">
        <w:rPr>
          <w:rFonts w:eastAsia="Arial" w:cs="Arial"/>
          <w:color w:val="000000" w:themeColor="text1"/>
          <w:szCs w:val="20"/>
        </w:rPr>
        <w:t>MUDr. Martinem Kubou, hejtmanem kraje</w:t>
      </w:r>
    </w:p>
    <w:p w14:paraId="3AF50165" w14:textId="1A0A7B6E" w:rsidR="6AA222D1" w:rsidRDefault="6AA222D1" w:rsidP="258092F3">
      <w:pPr>
        <w:pStyle w:val="Bezmezer"/>
        <w:rPr>
          <w:rFonts w:eastAsia="Arial" w:cs="Arial"/>
          <w:color w:val="000000" w:themeColor="text1"/>
          <w:szCs w:val="20"/>
        </w:rPr>
      </w:pPr>
      <w:r w:rsidRPr="258092F3">
        <w:rPr>
          <w:rFonts w:eastAsia="Arial" w:cs="Arial"/>
          <w:color w:val="000000" w:themeColor="text1"/>
          <w:szCs w:val="20"/>
        </w:rPr>
        <w:t xml:space="preserve">IČO: </w:t>
      </w:r>
      <w:r w:rsidR="0063478B">
        <w:rPr>
          <w:rFonts w:eastAsia="Arial" w:cs="Arial"/>
          <w:color w:val="000000" w:themeColor="text1"/>
          <w:szCs w:val="20"/>
        </w:rPr>
        <w:tab/>
      </w:r>
      <w:r w:rsidR="0063478B">
        <w:rPr>
          <w:rFonts w:eastAsia="Arial" w:cs="Arial"/>
          <w:color w:val="000000" w:themeColor="text1"/>
          <w:szCs w:val="20"/>
        </w:rPr>
        <w:tab/>
      </w:r>
      <w:r w:rsidR="0063478B">
        <w:rPr>
          <w:rFonts w:eastAsia="Arial" w:cs="Arial"/>
          <w:color w:val="000000" w:themeColor="text1"/>
          <w:szCs w:val="20"/>
        </w:rPr>
        <w:tab/>
      </w:r>
      <w:r w:rsidRPr="258092F3">
        <w:rPr>
          <w:rFonts w:eastAsia="Arial" w:cs="Arial"/>
          <w:color w:val="000000" w:themeColor="text1"/>
          <w:szCs w:val="20"/>
        </w:rPr>
        <w:t>70890650</w:t>
      </w:r>
    </w:p>
    <w:p w14:paraId="74D31056" w14:textId="55B19176" w:rsidR="6AA222D1" w:rsidRDefault="6AA222D1" w:rsidP="258092F3">
      <w:pPr>
        <w:pStyle w:val="Bezmezer"/>
        <w:rPr>
          <w:rFonts w:eastAsia="Arial" w:cs="Arial"/>
          <w:color w:val="000000" w:themeColor="text1"/>
          <w:szCs w:val="20"/>
        </w:rPr>
      </w:pPr>
      <w:r w:rsidRPr="258092F3">
        <w:rPr>
          <w:rFonts w:eastAsia="Arial" w:cs="Arial"/>
          <w:color w:val="000000" w:themeColor="text1"/>
          <w:szCs w:val="20"/>
        </w:rPr>
        <w:t xml:space="preserve">DIČ: </w:t>
      </w:r>
      <w:r w:rsidR="0063478B">
        <w:rPr>
          <w:rFonts w:eastAsia="Arial" w:cs="Arial"/>
          <w:color w:val="000000" w:themeColor="text1"/>
          <w:szCs w:val="20"/>
        </w:rPr>
        <w:tab/>
      </w:r>
      <w:r w:rsidR="0063478B">
        <w:rPr>
          <w:rFonts w:eastAsia="Arial" w:cs="Arial"/>
          <w:color w:val="000000" w:themeColor="text1"/>
          <w:szCs w:val="20"/>
        </w:rPr>
        <w:tab/>
      </w:r>
      <w:r w:rsidR="0063478B">
        <w:rPr>
          <w:rFonts w:eastAsia="Arial" w:cs="Arial"/>
          <w:color w:val="000000" w:themeColor="text1"/>
          <w:szCs w:val="20"/>
        </w:rPr>
        <w:tab/>
      </w:r>
      <w:r w:rsidRPr="258092F3">
        <w:rPr>
          <w:rFonts w:eastAsia="Arial" w:cs="Arial"/>
          <w:color w:val="000000" w:themeColor="text1"/>
          <w:szCs w:val="20"/>
        </w:rPr>
        <w:t>CZ70890650</w:t>
      </w:r>
    </w:p>
    <w:p w14:paraId="3A7BC722" w14:textId="1E13810B" w:rsidR="6AA222D1" w:rsidRDefault="6AA222D1" w:rsidP="6A7A2D7A">
      <w:pPr>
        <w:pStyle w:val="Bezmezer"/>
        <w:rPr>
          <w:rFonts w:eastAsia="Arial" w:cs="Arial"/>
          <w:color w:val="000000" w:themeColor="text1"/>
          <w:szCs w:val="20"/>
        </w:rPr>
      </w:pPr>
      <w:r w:rsidRPr="6A7A2D7A">
        <w:rPr>
          <w:rFonts w:eastAsia="Arial" w:cs="Arial"/>
          <w:color w:val="000000" w:themeColor="text1"/>
          <w:szCs w:val="20"/>
        </w:rPr>
        <w:t xml:space="preserve">bankovní spojení: </w:t>
      </w:r>
      <w:r w:rsidR="0063478B">
        <w:rPr>
          <w:rFonts w:eastAsia="Arial" w:cs="Arial"/>
          <w:color w:val="000000" w:themeColor="text1"/>
          <w:szCs w:val="20"/>
        </w:rPr>
        <w:tab/>
      </w:r>
      <w:r w:rsidRPr="6A7A2D7A">
        <w:rPr>
          <w:rFonts w:eastAsia="Arial" w:cs="Arial"/>
          <w:color w:val="000000" w:themeColor="text1"/>
          <w:szCs w:val="20"/>
        </w:rPr>
        <w:t>1997830</w:t>
      </w:r>
      <w:r w:rsidR="528F9434" w:rsidRPr="6A7A2D7A">
        <w:rPr>
          <w:rFonts w:eastAsia="Arial" w:cs="Arial"/>
          <w:color w:val="000000" w:themeColor="text1"/>
          <w:szCs w:val="20"/>
        </w:rPr>
        <w:t>72</w:t>
      </w:r>
      <w:r w:rsidRPr="6A7A2D7A">
        <w:rPr>
          <w:rFonts w:eastAsia="Arial" w:cs="Arial"/>
          <w:color w:val="000000" w:themeColor="text1"/>
          <w:szCs w:val="20"/>
        </w:rPr>
        <w:t>/0300</w:t>
      </w:r>
      <w:r w:rsidRPr="6A7A2D7A">
        <w:rPr>
          <w:rFonts w:ascii="Calibri" w:eastAsia="Calibri" w:hAnsi="Calibri" w:cs="Calibri"/>
          <w:color w:val="000000" w:themeColor="text1"/>
          <w:szCs w:val="20"/>
        </w:rPr>
        <w:t xml:space="preserve">, </w:t>
      </w:r>
      <w:r w:rsidRPr="6A7A2D7A">
        <w:rPr>
          <w:rFonts w:eastAsia="Arial" w:cs="Arial"/>
          <w:color w:val="000000" w:themeColor="text1"/>
          <w:szCs w:val="20"/>
        </w:rPr>
        <w:t>ČSOB, a.s.</w:t>
      </w:r>
    </w:p>
    <w:p w14:paraId="3B6E2569" w14:textId="77777777" w:rsidR="00F701BC" w:rsidRDefault="00F701BC" w:rsidP="6A7A2D7A">
      <w:pPr>
        <w:pStyle w:val="Bezmezer"/>
        <w:rPr>
          <w:rFonts w:eastAsia="Arial" w:cs="Arial"/>
          <w:color w:val="000000" w:themeColor="text1"/>
          <w:szCs w:val="20"/>
        </w:rPr>
      </w:pPr>
    </w:p>
    <w:p w14:paraId="6128BED7" w14:textId="72B10B79" w:rsidR="0055697E" w:rsidRDefault="0055697E" w:rsidP="00F701BC">
      <w:pPr>
        <w:pStyle w:val="Bezmezer"/>
        <w:spacing w:before="120"/>
      </w:pPr>
      <w:r>
        <w:t xml:space="preserve">dále </w:t>
      </w:r>
      <w:r w:rsidR="002834AE">
        <w:t>též</w:t>
      </w:r>
      <w:r>
        <w:t xml:space="preserve"> „</w:t>
      </w:r>
      <w:r w:rsidR="002834AE">
        <w:t>objednatel</w:t>
      </w:r>
      <w:r>
        <w:t>“</w:t>
      </w:r>
    </w:p>
    <w:p w14:paraId="40758496" w14:textId="776C3C6A" w:rsidR="0055697E" w:rsidRDefault="0055697E" w:rsidP="006A7623">
      <w:pPr>
        <w:pStyle w:val="Bezmezer"/>
      </w:pPr>
    </w:p>
    <w:p w14:paraId="0E56AB1E" w14:textId="51791CE4" w:rsidR="0055697E" w:rsidRDefault="0055697E" w:rsidP="006A7623">
      <w:pPr>
        <w:pStyle w:val="Bezmezer"/>
      </w:pPr>
      <w:r>
        <w:t>a</w:t>
      </w:r>
    </w:p>
    <w:p w14:paraId="2E563550" w14:textId="3C4819C6" w:rsidR="0055697E" w:rsidRDefault="0055697E" w:rsidP="006A7623">
      <w:pPr>
        <w:pStyle w:val="Bezmezer"/>
      </w:pPr>
    </w:p>
    <w:p w14:paraId="3511A75C" w14:textId="5BC7C06B" w:rsidR="0055697E" w:rsidRPr="008E1F0D" w:rsidRDefault="0055697E" w:rsidP="006A7623">
      <w:pPr>
        <w:pStyle w:val="Bezmezer"/>
        <w:rPr>
          <w:b/>
          <w:bCs/>
        </w:rPr>
      </w:pPr>
      <w:r w:rsidRPr="008E1F0D">
        <w:rPr>
          <w:b/>
          <w:bCs/>
          <w:highlight w:val="yellow"/>
        </w:rPr>
        <w:t>XXXXXXXXXXX</w:t>
      </w:r>
    </w:p>
    <w:p w14:paraId="5E150A85" w14:textId="49C7F263" w:rsidR="0055697E" w:rsidRDefault="009F6A9C" w:rsidP="006A7623">
      <w:pPr>
        <w:pStyle w:val="Bezmezer"/>
      </w:pPr>
      <w:r w:rsidRPr="00F701BC">
        <w:t>se sídlem:</w:t>
      </w:r>
      <w:r>
        <w:t xml:space="preserve"> </w:t>
      </w:r>
      <w:r w:rsidR="0063478B">
        <w:tab/>
      </w:r>
      <w:r w:rsidR="0063478B">
        <w:tab/>
      </w:r>
      <w:r w:rsidR="0063478B" w:rsidRPr="00F701BC">
        <w:rPr>
          <w:highlight w:val="yellow"/>
        </w:rPr>
        <w:t>…………………………..</w:t>
      </w:r>
    </w:p>
    <w:p w14:paraId="4205052F" w14:textId="3B1D0E7F" w:rsidR="00B500EF" w:rsidRPr="000E362E" w:rsidRDefault="00C17D89" w:rsidP="006A7623">
      <w:pPr>
        <w:pStyle w:val="Bezmezer"/>
        <w:rPr>
          <w:highlight w:val="yellow"/>
        </w:rPr>
      </w:pPr>
      <w:r w:rsidRPr="00F701BC">
        <w:t>zastoupený</w:t>
      </w:r>
      <w:r w:rsidR="00613762" w:rsidRPr="00F701BC">
        <w:t>/á</w:t>
      </w:r>
      <w:r w:rsidR="00316364" w:rsidRPr="00F701BC">
        <w:t>:</w:t>
      </w:r>
      <w:r w:rsidR="0063478B" w:rsidRPr="00F701BC">
        <w:tab/>
      </w:r>
      <w:r w:rsidR="0063478B" w:rsidRPr="00F701BC">
        <w:tab/>
      </w:r>
      <w:r w:rsidR="0063478B" w:rsidRPr="00DE1149">
        <w:rPr>
          <w:highlight w:val="yellow"/>
        </w:rPr>
        <w:t>…………………………..</w:t>
      </w:r>
    </w:p>
    <w:p w14:paraId="77FB5780" w14:textId="629BC65B" w:rsidR="00B96810" w:rsidRPr="000E362E" w:rsidRDefault="00B96810" w:rsidP="006A7623">
      <w:pPr>
        <w:pStyle w:val="Bezmezer"/>
        <w:rPr>
          <w:highlight w:val="yellow"/>
        </w:rPr>
      </w:pPr>
      <w:r w:rsidRPr="00F701BC">
        <w:t>IČO</w:t>
      </w:r>
      <w:r w:rsidR="00316364" w:rsidRPr="00F701BC">
        <w:t>:</w:t>
      </w:r>
      <w:r w:rsidR="0063478B" w:rsidRPr="00F701BC">
        <w:tab/>
      </w:r>
      <w:r w:rsidR="0063478B" w:rsidRPr="00F701BC">
        <w:tab/>
      </w:r>
      <w:r w:rsidR="0063478B" w:rsidRPr="00F701BC">
        <w:tab/>
      </w:r>
      <w:r w:rsidR="0063478B" w:rsidRPr="00DE1149">
        <w:rPr>
          <w:highlight w:val="yellow"/>
        </w:rPr>
        <w:t>…………………………..</w:t>
      </w:r>
    </w:p>
    <w:p w14:paraId="336B3DEE" w14:textId="338242CE" w:rsidR="02180E03" w:rsidRDefault="02180E03" w:rsidP="258092F3">
      <w:pPr>
        <w:pStyle w:val="Bezmezer"/>
        <w:rPr>
          <w:highlight w:val="yellow"/>
        </w:rPr>
      </w:pPr>
      <w:r w:rsidRPr="00F701BC">
        <w:t>DIČ:</w:t>
      </w:r>
      <w:r w:rsidR="0063478B" w:rsidRPr="00F701BC">
        <w:tab/>
      </w:r>
      <w:r w:rsidR="0063478B" w:rsidRPr="00F701BC">
        <w:tab/>
      </w:r>
      <w:r w:rsidR="0063478B" w:rsidRPr="00F701BC">
        <w:tab/>
      </w:r>
      <w:r w:rsidR="0063478B" w:rsidRPr="00DE1149">
        <w:rPr>
          <w:highlight w:val="yellow"/>
        </w:rPr>
        <w:t>…………………………..</w:t>
      </w:r>
    </w:p>
    <w:p w14:paraId="24DC3F6B" w14:textId="451C455A" w:rsidR="00B96810" w:rsidRDefault="0026206D" w:rsidP="006A7623">
      <w:pPr>
        <w:pStyle w:val="Bezmezer"/>
      </w:pPr>
      <w:r w:rsidRPr="00F701BC">
        <w:t>bankovní spojení</w:t>
      </w:r>
      <w:r w:rsidR="00316364" w:rsidRPr="00F701BC">
        <w:t>:</w:t>
      </w:r>
      <w:r w:rsidR="0063478B">
        <w:tab/>
      </w:r>
      <w:r w:rsidR="0063478B" w:rsidRPr="00DE1149">
        <w:rPr>
          <w:highlight w:val="yellow"/>
        </w:rPr>
        <w:t>…………………………..</w:t>
      </w:r>
    </w:p>
    <w:p w14:paraId="3FA6BAF4" w14:textId="3BFCED2D" w:rsidR="00612403" w:rsidRDefault="00887D51" w:rsidP="006A7623">
      <w:pPr>
        <w:pStyle w:val="Bezmezer"/>
      </w:pPr>
      <w:r w:rsidRPr="00F701BC">
        <w:t>zapsaný do obchodního</w:t>
      </w:r>
      <w:r w:rsidR="00447E42" w:rsidRPr="00F701BC">
        <w:t xml:space="preserve"> rejstříku vedeného u Krajského soudu v XX, oddíl XX, vložka XX</w:t>
      </w:r>
    </w:p>
    <w:p w14:paraId="17071223" w14:textId="054F8D34" w:rsidR="0026206D" w:rsidRDefault="0026206D" w:rsidP="006A7623">
      <w:pPr>
        <w:pStyle w:val="Bezmezer"/>
      </w:pPr>
    </w:p>
    <w:p w14:paraId="57E8B81D" w14:textId="5854D35E" w:rsidR="0026206D" w:rsidRDefault="0026206D" w:rsidP="006A7623">
      <w:pPr>
        <w:pStyle w:val="Bezmezer"/>
      </w:pPr>
      <w:r>
        <w:t>dále též „</w:t>
      </w:r>
      <w:r w:rsidR="002834AE">
        <w:t>zhotovitel</w:t>
      </w:r>
      <w:r>
        <w:t>“</w:t>
      </w:r>
    </w:p>
    <w:p w14:paraId="718E35A9" w14:textId="77777777" w:rsidR="00F701BC" w:rsidRDefault="00F701BC" w:rsidP="006A7623">
      <w:pPr>
        <w:pStyle w:val="Bezmezer"/>
      </w:pPr>
    </w:p>
    <w:p w14:paraId="07028059" w14:textId="1C596577" w:rsidR="0026206D" w:rsidRDefault="0026206D" w:rsidP="00F701BC">
      <w:pPr>
        <w:pStyle w:val="Bezmezer"/>
        <w:spacing w:before="120"/>
      </w:pPr>
      <w:r>
        <w:t>spol</w:t>
      </w:r>
      <w:r w:rsidR="00C75429">
        <w:t>ečně též „smluvní strany“</w:t>
      </w:r>
    </w:p>
    <w:p w14:paraId="70E0A15C" w14:textId="77777777" w:rsidR="00F701BC" w:rsidRDefault="00F701BC" w:rsidP="00F701BC">
      <w:pPr>
        <w:pStyle w:val="Bezmezer"/>
        <w:spacing w:before="120"/>
      </w:pPr>
    </w:p>
    <w:p w14:paraId="12B98B8E" w14:textId="4F926308" w:rsidR="00DD7536" w:rsidRDefault="00C75429" w:rsidP="00F701BC">
      <w:pPr>
        <w:pStyle w:val="Bezmezer"/>
        <w:spacing w:before="120"/>
      </w:pPr>
      <w:r>
        <w:t>uzavírají níže uvedeného dne</w:t>
      </w:r>
      <w:r w:rsidR="0063478B">
        <w:t>, měsíce a roku</w:t>
      </w:r>
      <w:r>
        <w:t xml:space="preserve"> tuto </w:t>
      </w:r>
      <w:r w:rsidR="00465D09">
        <w:t>smlouvu o dílo</w:t>
      </w:r>
      <w:r w:rsidR="0063478B">
        <w:t xml:space="preserve"> (dále jen „smlouva“)</w:t>
      </w:r>
      <w:r w:rsidR="008E1F0D">
        <w:t>.</w:t>
      </w:r>
    </w:p>
    <w:p w14:paraId="0D4A70DD" w14:textId="7BD89491" w:rsidR="00461E5F" w:rsidRDefault="00461E5F" w:rsidP="008E1F0D">
      <w:pPr>
        <w:numPr>
          <w:ilvl w:val="0"/>
          <w:numId w:val="0"/>
        </w:numPr>
      </w:pPr>
    </w:p>
    <w:p w14:paraId="08131D66" w14:textId="0B248252" w:rsidR="008E1F0D" w:rsidRDefault="00461E5F" w:rsidP="008E1F0D">
      <w:pPr>
        <w:pStyle w:val="Nadpis1"/>
      </w:pPr>
      <w:r>
        <w:t xml:space="preserve">Předmět </w:t>
      </w:r>
      <w:r w:rsidR="00185EE4">
        <w:t>smlouvy</w:t>
      </w:r>
    </w:p>
    <w:p w14:paraId="346B415C" w14:textId="59038340" w:rsidR="00185EE4" w:rsidRDefault="00426FC1" w:rsidP="00DC7296">
      <w:r>
        <w:t xml:space="preserve">Zhotovitel </w:t>
      </w:r>
      <w:r w:rsidR="00C97127">
        <w:t xml:space="preserve">se touto smlouvou o dílo zavazuje </w:t>
      </w:r>
      <w:r w:rsidR="00477997">
        <w:t>provést na svůj náklad a nebezpečí pro objednatele dílo specifikované v příloze smlouvy (dále též „dílo“)</w:t>
      </w:r>
      <w:r w:rsidR="00ED2492">
        <w:t xml:space="preserve"> a objednatel se zavazuje dílo převzít a zaplatit </w:t>
      </w:r>
      <w:r w:rsidR="00C51043">
        <w:t>cenu.</w:t>
      </w:r>
    </w:p>
    <w:p w14:paraId="76CF19EB" w14:textId="5CDB0CD3" w:rsidR="00E65771" w:rsidRDefault="00E65771" w:rsidP="00E65771">
      <w:pPr>
        <w:pStyle w:val="Nadpis1"/>
      </w:pPr>
      <w:r>
        <w:t xml:space="preserve">Doba </w:t>
      </w:r>
      <w:r w:rsidR="0084237D">
        <w:t xml:space="preserve">a místo </w:t>
      </w:r>
      <w:r w:rsidR="0099759B">
        <w:t>dodání díla</w:t>
      </w:r>
    </w:p>
    <w:p w14:paraId="4D513335" w14:textId="172CD4B8" w:rsidR="0099759B" w:rsidRDefault="00353657" w:rsidP="0099759B">
      <w:r>
        <w:t xml:space="preserve">Smlouva se uzavírá na dobu určitou, do </w:t>
      </w:r>
      <w:r w:rsidR="00D0556B">
        <w:t>úplného předání díla.</w:t>
      </w:r>
    </w:p>
    <w:p w14:paraId="2DE951D0" w14:textId="007DEFC8" w:rsidR="00D0556B" w:rsidRDefault="00D0556B" w:rsidP="00D0556B">
      <w:pPr>
        <w:numPr>
          <w:ilvl w:val="0"/>
          <w:numId w:val="0"/>
        </w:numPr>
        <w:ind w:left="454"/>
      </w:pPr>
      <w:r w:rsidRPr="00D0556B">
        <w:rPr>
          <w:highlight w:val="cyan"/>
        </w:rPr>
        <w:t>Varianta 1</w:t>
      </w:r>
    </w:p>
    <w:p w14:paraId="06236F78" w14:textId="3D18F838" w:rsidR="00D0556B" w:rsidRDefault="00D0556B" w:rsidP="0099759B">
      <w:r>
        <w:t>Dílo bude předáno najednou</w:t>
      </w:r>
      <w:r w:rsidR="00D313AD">
        <w:t>, po jeho dokončení</w:t>
      </w:r>
      <w:r w:rsidR="003908C6">
        <w:t xml:space="preserve">. Termín předání díla je </w:t>
      </w:r>
      <w:r w:rsidR="003908C6" w:rsidRPr="00B934D7">
        <w:rPr>
          <w:highlight w:val="yellow"/>
        </w:rPr>
        <w:t>XX</w:t>
      </w:r>
      <w:r w:rsidR="003908C6">
        <w:t xml:space="preserve"> dnů ode dne účinností smlouvy.</w:t>
      </w:r>
    </w:p>
    <w:p w14:paraId="7BE5C623" w14:textId="140AAAAF" w:rsidR="00D0556B" w:rsidRDefault="00D0556B" w:rsidP="00D0556B">
      <w:pPr>
        <w:numPr>
          <w:ilvl w:val="0"/>
          <w:numId w:val="0"/>
        </w:numPr>
        <w:ind w:left="454"/>
      </w:pPr>
      <w:r w:rsidRPr="00D0556B">
        <w:rPr>
          <w:highlight w:val="cyan"/>
        </w:rPr>
        <w:t>Varianta 2</w:t>
      </w:r>
    </w:p>
    <w:p w14:paraId="7842A861" w14:textId="2E067902" w:rsidR="00D0556B" w:rsidRDefault="00D0556B" w:rsidP="00D0556B">
      <w:r>
        <w:t>Dílo bude předáváno postupně, po etapách</w:t>
      </w:r>
      <w:r w:rsidR="00B20E54">
        <w:t>, v souladu s</w:t>
      </w:r>
      <w:r w:rsidR="0004025B">
        <w:t> </w:t>
      </w:r>
      <w:r w:rsidR="00B20E54">
        <w:t>uvedeným</w:t>
      </w:r>
      <w:r w:rsidR="0004025B">
        <w:t xml:space="preserve"> harmonogramem předání díla. Výchozím dnem „T“ je den účinnosti smlouvy.</w:t>
      </w:r>
    </w:p>
    <w:tbl>
      <w:tblPr>
        <w:tblStyle w:val="Mkatabulky"/>
        <w:tblW w:w="9208" w:type="dxa"/>
        <w:tblInd w:w="454" w:type="dxa"/>
        <w:tblLook w:val="04A0" w:firstRow="1" w:lastRow="0" w:firstColumn="1" w:lastColumn="0" w:noHBand="0" w:noVBand="1"/>
      </w:tblPr>
      <w:tblGrid>
        <w:gridCol w:w="4604"/>
        <w:gridCol w:w="4604"/>
      </w:tblGrid>
      <w:tr w:rsidR="0004025B" w14:paraId="0DB69739" w14:textId="77777777" w:rsidTr="004309AC">
        <w:trPr>
          <w:trHeight w:val="491"/>
        </w:trPr>
        <w:tc>
          <w:tcPr>
            <w:tcW w:w="4604" w:type="dxa"/>
          </w:tcPr>
          <w:p w14:paraId="0C798C91" w14:textId="48F4C6D2" w:rsidR="0004025B" w:rsidRPr="008D6867" w:rsidRDefault="00F353FC" w:rsidP="008D6867">
            <w:pPr>
              <w:numPr>
                <w:ilvl w:val="0"/>
                <w:numId w:val="0"/>
              </w:numPr>
              <w:jc w:val="center"/>
              <w:rPr>
                <w:b/>
                <w:bCs/>
              </w:rPr>
            </w:pPr>
            <w:r w:rsidRPr="008D6867">
              <w:rPr>
                <w:b/>
                <w:bCs/>
              </w:rPr>
              <w:t>Etapy plnění</w:t>
            </w:r>
          </w:p>
        </w:tc>
        <w:tc>
          <w:tcPr>
            <w:tcW w:w="4604" w:type="dxa"/>
          </w:tcPr>
          <w:p w14:paraId="2E12438F" w14:textId="5C6FD2BF" w:rsidR="0004025B" w:rsidRPr="008D6867" w:rsidRDefault="008D6867" w:rsidP="008D6867">
            <w:pPr>
              <w:numPr>
                <w:ilvl w:val="0"/>
                <w:numId w:val="0"/>
              </w:numPr>
              <w:jc w:val="center"/>
              <w:rPr>
                <w:b/>
                <w:bCs/>
              </w:rPr>
            </w:pPr>
            <w:r w:rsidRPr="008D6867">
              <w:rPr>
                <w:b/>
                <w:bCs/>
              </w:rPr>
              <w:t>Termín</w:t>
            </w:r>
          </w:p>
        </w:tc>
      </w:tr>
      <w:tr w:rsidR="0004025B" w14:paraId="522E8111" w14:textId="77777777" w:rsidTr="004309AC">
        <w:trPr>
          <w:trHeight w:val="491"/>
        </w:trPr>
        <w:tc>
          <w:tcPr>
            <w:tcW w:w="4604" w:type="dxa"/>
          </w:tcPr>
          <w:p w14:paraId="30D42A1E" w14:textId="77777777" w:rsidR="0004025B" w:rsidRDefault="0004025B" w:rsidP="002A2534">
            <w:pPr>
              <w:pStyle w:val="Bezmezer"/>
            </w:pPr>
          </w:p>
        </w:tc>
        <w:tc>
          <w:tcPr>
            <w:tcW w:w="4604" w:type="dxa"/>
          </w:tcPr>
          <w:p w14:paraId="56609484" w14:textId="150D7873" w:rsidR="0004025B" w:rsidRDefault="004309AC" w:rsidP="002A2534">
            <w:pPr>
              <w:pStyle w:val="Bezmezer"/>
            </w:pPr>
            <w:r>
              <w:t>T+</w:t>
            </w:r>
          </w:p>
        </w:tc>
      </w:tr>
      <w:tr w:rsidR="0004025B" w14:paraId="4B6EDA5F" w14:textId="77777777" w:rsidTr="004309AC">
        <w:trPr>
          <w:trHeight w:val="491"/>
        </w:trPr>
        <w:tc>
          <w:tcPr>
            <w:tcW w:w="4604" w:type="dxa"/>
          </w:tcPr>
          <w:p w14:paraId="5D1A3F58" w14:textId="77777777" w:rsidR="0004025B" w:rsidRDefault="0004025B" w:rsidP="002A2534">
            <w:pPr>
              <w:pStyle w:val="Bezmezer"/>
            </w:pPr>
          </w:p>
        </w:tc>
        <w:tc>
          <w:tcPr>
            <w:tcW w:w="4604" w:type="dxa"/>
          </w:tcPr>
          <w:p w14:paraId="52FCE876" w14:textId="66E6826E" w:rsidR="0004025B" w:rsidRDefault="004309AC" w:rsidP="002A2534">
            <w:pPr>
              <w:pStyle w:val="Bezmezer"/>
            </w:pPr>
            <w:r>
              <w:t>T+</w:t>
            </w:r>
          </w:p>
        </w:tc>
      </w:tr>
      <w:tr w:rsidR="0004025B" w14:paraId="0D082172" w14:textId="77777777" w:rsidTr="004309AC">
        <w:trPr>
          <w:trHeight w:val="491"/>
        </w:trPr>
        <w:tc>
          <w:tcPr>
            <w:tcW w:w="4604" w:type="dxa"/>
          </w:tcPr>
          <w:p w14:paraId="76BC50BD" w14:textId="77777777" w:rsidR="0004025B" w:rsidRDefault="0004025B" w:rsidP="002A2534">
            <w:pPr>
              <w:pStyle w:val="Bezmezer"/>
            </w:pPr>
          </w:p>
        </w:tc>
        <w:tc>
          <w:tcPr>
            <w:tcW w:w="4604" w:type="dxa"/>
          </w:tcPr>
          <w:p w14:paraId="317267E2" w14:textId="4ABFEB18" w:rsidR="0004025B" w:rsidRDefault="004309AC" w:rsidP="002A2534">
            <w:pPr>
              <w:pStyle w:val="Bezmezer"/>
            </w:pPr>
            <w:r>
              <w:t>T+</w:t>
            </w:r>
          </w:p>
        </w:tc>
      </w:tr>
    </w:tbl>
    <w:p w14:paraId="633E75E9" w14:textId="77777777" w:rsidR="00E90376" w:rsidRDefault="00E90376" w:rsidP="00E90376">
      <w:pPr>
        <w:numPr>
          <w:ilvl w:val="0"/>
          <w:numId w:val="0"/>
        </w:numPr>
        <w:ind w:left="454"/>
      </w:pPr>
    </w:p>
    <w:p w14:paraId="05E93AD3" w14:textId="5A87D7B6" w:rsidR="003908C6" w:rsidRDefault="00115EF4" w:rsidP="003908C6">
      <w:r>
        <w:t>O předání díla bude sepsán protokol podepsaný oprávněnými zástupci smluvních stran.</w:t>
      </w:r>
      <w:r w:rsidR="002719D8">
        <w:t xml:space="preserve"> Budou-li zjištěny vady díla nebo jeho části</w:t>
      </w:r>
      <w:r w:rsidR="00A161C1">
        <w:t xml:space="preserve"> již při jeho přejímání, </w:t>
      </w:r>
      <w:r w:rsidR="00EA7614">
        <w:t xml:space="preserve">je třeba takovou skutečnost uvést do protokolu. </w:t>
      </w:r>
      <w:r w:rsidR="00523A6D">
        <w:t>Zhotovitel je povinen zjištěné vady odstranit, a to ve lhůtě 10 dnů</w:t>
      </w:r>
      <w:r w:rsidR="000B3CE0">
        <w:t xml:space="preserve"> od jejich zachycení v protokolu. </w:t>
      </w:r>
      <w:r w:rsidR="00A80435">
        <w:t xml:space="preserve">Po dobu odstraňování vad neběží </w:t>
      </w:r>
      <w:r w:rsidR="001C2C3C">
        <w:t xml:space="preserve">objednateli lhůta k placení. </w:t>
      </w:r>
      <w:r w:rsidR="00502071" w:rsidRPr="00502071">
        <w:t xml:space="preserve">Odstraňování závad nezbavuje </w:t>
      </w:r>
      <w:r w:rsidR="00502071">
        <w:t>zhotovitele</w:t>
      </w:r>
      <w:r w:rsidR="00502071" w:rsidRPr="00502071">
        <w:t xml:space="preserve"> povinnosti dokončit další plnění v řádných termínech</w:t>
      </w:r>
      <w:r w:rsidR="00502071">
        <w:rPr>
          <w:rFonts w:cs="Arial"/>
          <w:sz w:val="22"/>
        </w:rPr>
        <w:t xml:space="preserve"> </w:t>
      </w:r>
      <w:r w:rsidR="001B4FBD">
        <w:t xml:space="preserve"> </w:t>
      </w:r>
    </w:p>
    <w:p w14:paraId="01F972A2" w14:textId="456458B9" w:rsidR="0084237D" w:rsidRDefault="0084237D" w:rsidP="0084237D">
      <w:r>
        <w:t xml:space="preserve">Místem plnění a dodání díla je sídlo </w:t>
      </w:r>
      <w:r w:rsidR="0065192B">
        <w:t>objednatele</w:t>
      </w:r>
      <w:r>
        <w:t xml:space="preserve">. </w:t>
      </w:r>
    </w:p>
    <w:p w14:paraId="3A4C694F" w14:textId="77777777" w:rsidR="0084237D" w:rsidRDefault="0084237D" w:rsidP="0084237D">
      <w:r>
        <w:t>Objednatel nabývá vlastnické právo převzetím bezvadného díla.</w:t>
      </w:r>
    </w:p>
    <w:p w14:paraId="07C25389" w14:textId="71B0DE9C" w:rsidR="00461E5F" w:rsidRDefault="00461684" w:rsidP="00947DAF">
      <w:pPr>
        <w:pStyle w:val="Nadpis1"/>
      </w:pPr>
      <w:r>
        <w:lastRenderedPageBreak/>
        <w:t>C</w:t>
      </w:r>
      <w:r w:rsidR="00461E5F">
        <w:t>ena</w:t>
      </w:r>
      <w:r w:rsidR="00D026C5">
        <w:t xml:space="preserve"> a platební podmínky</w:t>
      </w:r>
    </w:p>
    <w:p w14:paraId="2958FB1D" w14:textId="4C8B76F0" w:rsidR="00E74F3F" w:rsidRPr="00E74F3F" w:rsidRDefault="00E74F3F" w:rsidP="00E74F3F">
      <w:pPr>
        <w:numPr>
          <w:ilvl w:val="0"/>
          <w:numId w:val="0"/>
        </w:numPr>
        <w:ind w:left="454"/>
        <w:rPr>
          <w:i/>
          <w:iCs/>
        </w:rPr>
      </w:pPr>
      <w:r w:rsidRPr="00E74F3F">
        <w:rPr>
          <w:i/>
          <w:iCs/>
          <w:highlight w:val="cyan"/>
        </w:rPr>
        <w:t>Varianta 1</w:t>
      </w:r>
    </w:p>
    <w:p w14:paraId="145C5183" w14:textId="79B768B5" w:rsidR="00EB45E3" w:rsidRDefault="00A90188" w:rsidP="008E1F0D">
      <w:r>
        <w:t>C</w:t>
      </w:r>
      <w:r w:rsidR="00F97ECE">
        <w:t xml:space="preserve">ena byla stanovena na základě nabídky </w:t>
      </w:r>
      <w:r w:rsidR="00B45E57">
        <w:t>zhotovitele</w:t>
      </w:r>
      <w:r w:rsidR="00F97ECE">
        <w:t xml:space="preserve">, a činí </w:t>
      </w:r>
      <w:r w:rsidR="00E74F3F">
        <w:t xml:space="preserve">celkem </w:t>
      </w:r>
      <w:r w:rsidR="00F97ECE" w:rsidRPr="00A51BDF">
        <w:rPr>
          <w:highlight w:val="yellow"/>
        </w:rPr>
        <w:t>XXX</w:t>
      </w:r>
      <w:r w:rsidR="00F97ECE">
        <w:t xml:space="preserve"> Kč</w:t>
      </w:r>
      <w:r w:rsidR="00D101A0">
        <w:t xml:space="preserve"> bez DPH.</w:t>
      </w:r>
      <w:r w:rsidR="00E337AC">
        <w:t xml:space="preserve"> </w:t>
      </w:r>
      <w:r w:rsidR="00B77FA6">
        <w:t xml:space="preserve">Sazba DPH bude </w:t>
      </w:r>
      <w:r w:rsidR="007A6583">
        <w:t xml:space="preserve">k </w:t>
      </w:r>
      <w:r w:rsidR="00B77FA6">
        <w:t xml:space="preserve">ceně </w:t>
      </w:r>
      <w:r w:rsidR="007A6583">
        <w:t xml:space="preserve">za dílo </w:t>
      </w:r>
      <w:r w:rsidR="00B77FA6">
        <w:t>připočtena v souladu s příslušnými právními předpisy.</w:t>
      </w:r>
    </w:p>
    <w:p w14:paraId="02B08B32" w14:textId="4171C937" w:rsidR="00E74F3F" w:rsidRDefault="00E74F3F" w:rsidP="00E74F3F">
      <w:pPr>
        <w:numPr>
          <w:ilvl w:val="0"/>
          <w:numId w:val="0"/>
        </w:numPr>
        <w:ind w:left="454"/>
        <w:rPr>
          <w:i/>
          <w:iCs/>
        </w:rPr>
      </w:pPr>
      <w:r w:rsidRPr="00E74F3F">
        <w:rPr>
          <w:i/>
          <w:iCs/>
          <w:highlight w:val="cyan"/>
        </w:rPr>
        <w:t>Varianta 2</w:t>
      </w:r>
    </w:p>
    <w:p w14:paraId="45412583" w14:textId="65CCCE59" w:rsidR="00294C7B" w:rsidRDefault="00294C7B" w:rsidP="00294C7B">
      <w:r>
        <w:t xml:space="preserve">Cena byla stanovena na základě nabídky </w:t>
      </w:r>
      <w:r w:rsidR="00B45E57">
        <w:t>zhotovitele</w:t>
      </w:r>
      <w:r>
        <w:t xml:space="preserve">, a činí celkem </w:t>
      </w:r>
      <w:r w:rsidRPr="00A51BDF">
        <w:rPr>
          <w:highlight w:val="yellow"/>
        </w:rPr>
        <w:t>XXX</w:t>
      </w:r>
      <w:r>
        <w:t xml:space="preserve"> Kč bez DPH. Sazba DPH bude </w:t>
      </w:r>
      <w:r w:rsidR="007A6583">
        <w:t>k ceně za dílo</w:t>
      </w:r>
      <w:r>
        <w:t xml:space="preserve"> připočtena v souladu s příslušnými právními předpisy.</w:t>
      </w:r>
      <w:r w:rsidR="007A6583">
        <w:t xml:space="preserve"> Přesný rozpis ceny za jednotlivá plnění je uveden v následující tabulce.</w:t>
      </w:r>
    </w:p>
    <w:tbl>
      <w:tblPr>
        <w:tblStyle w:val="Mkatabulky"/>
        <w:tblW w:w="0" w:type="auto"/>
        <w:tblInd w:w="454" w:type="dxa"/>
        <w:tblLook w:val="04A0" w:firstRow="1" w:lastRow="0" w:firstColumn="1" w:lastColumn="0" w:noHBand="0" w:noVBand="1"/>
      </w:tblPr>
      <w:tblGrid>
        <w:gridCol w:w="2294"/>
        <w:gridCol w:w="2294"/>
        <w:gridCol w:w="2293"/>
        <w:gridCol w:w="2293"/>
      </w:tblGrid>
      <w:tr w:rsidR="00BD7779" w14:paraId="67427FEC" w14:textId="77777777" w:rsidTr="00BD7779">
        <w:trPr>
          <w:trHeight w:val="597"/>
        </w:trPr>
        <w:tc>
          <w:tcPr>
            <w:tcW w:w="2294" w:type="dxa"/>
          </w:tcPr>
          <w:p w14:paraId="79BD039B" w14:textId="77777777" w:rsidR="00BD7779" w:rsidRDefault="00BD7779" w:rsidP="00D31854">
            <w:pPr>
              <w:numPr>
                <w:ilvl w:val="0"/>
                <w:numId w:val="0"/>
              </w:numPr>
              <w:jc w:val="center"/>
            </w:pPr>
          </w:p>
        </w:tc>
        <w:tc>
          <w:tcPr>
            <w:tcW w:w="2294" w:type="dxa"/>
          </w:tcPr>
          <w:p w14:paraId="63403DE1" w14:textId="4889B15A" w:rsidR="00BD7779" w:rsidRPr="00D31854" w:rsidRDefault="005D0631" w:rsidP="00D31854">
            <w:pPr>
              <w:numPr>
                <w:ilvl w:val="0"/>
                <w:numId w:val="0"/>
              </w:numPr>
              <w:jc w:val="center"/>
              <w:rPr>
                <w:b/>
                <w:bCs/>
              </w:rPr>
            </w:pPr>
            <w:r w:rsidRPr="00D31854">
              <w:rPr>
                <w:b/>
                <w:bCs/>
              </w:rPr>
              <w:t>Cena bez DPH v Kč</w:t>
            </w:r>
          </w:p>
        </w:tc>
        <w:tc>
          <w:tcPr>
            <w:tcW w:w="2293" w:type="dxa"/>
          </w:tcPr>
          <w:p w14:paraId="3292C239" w14:textId="2C93D587" w:rsidR="00BD7779" w:rsidRPr="00D31854" w:rsidRDefault="005D0631" w:rsidP="00D31854">
            <w:pPr>
              <w:numPr>
                <w:ilvl w:val="0"/>
                <w:numId w:val="0"/>
              </w:numPr>
              <w:jc w:val="center"/>
              <w:rPr>
                <w:b/>
                <w:bCs/>
              </w:rPr>
            </w:pPr>
            <w:r w:rsidRPr="00D31854">
              <w:rPr>
                <w:b/>
                <w:bCs/>
              </w:rPr>
              <w:t>Výše DPH v Kč</w:t>
            </w:r>
          </w:p>
        </w:tc>
        <w:tc>
          <w:tcPr>
            <w:tcW w:w="2293" w:type="dxa"/>
          </w:tcPr>
          <w:p w14:paraId="4331C43F" w14:textId="7C3010EE" w:rsidR="00BD7779" w:rsidRPr="00D31854" w:rsidRDefault="005D0631" w:rsidP="00D31854">
            <w:pPr>
              <w:numPr>
                <w:ilvl w:val="0"/>
                <w:numId w:val="0"/>
              </w:numPr>
              <w:jc w:val="center"/>
              <w:rPr>
                <w:b/>
                <w:bCs/>
              </w:rPr>
            </w:pPr>
            <w:r w:rsidRPr="00D31854">
              <w:rPr>
                <w:b/>
                <w:bCs/>
              </w:rPr>
              <w:t>Cena s</w:t>
            </w:r>
            <w:r w:rsidR="00D11C08" w:rsidRPr="00D31854">
              <w:rPr>
                <w:b/>
                <w:bCs/>
              </w:rPr>
              <w:t> </w:t>
            </w:r>
            <w:r w:rsidRPr="00D31854">
              <w:rPr>
                <w:b/>
                <w:bCs/>
              </w:rPr>
              <w:t>DPH</w:t>
            </w:r>
            <w:r w:rsidR="00D11C08" w:rsidRPr="00D31854">
              <w:rPr>
                <w:b/>
                <w:bCs/>
              </w:rPr>
              <w:t xml:space="preserve"> v Kč</w:t>
            </w:r>
          </w:p>
        </w:tc>
      </w:tr>
      <w:tr w:rsidR="00BD7779" w14:paraId="1C127799" w14:textId="77777777" w:rsidTr="00BD7779">
        <w:trPr>
          <w:trHeight w:val="597"/>
        </w:trPr>
        <w:tc>
          <w:tcPr>
            <w:tcW w:w="2294" w:type="dxa"/>
          </w:tcPr>
          <w:p w14:paraId="7D32752B" w14:textId="77777777" w:rsidR="00BD7779" w:rsidRDefault="00BD7779" w:rsidP="00D31854">
            <w:pPr>
              <w:numPr>
                <w:ilvl w:val="0"/>
                <w:numId w:val="0"/>
              </w:numPr>
              <w:jc w:val="center"/>
            </w:pPr>
          </w:p>
        </w:tc>
        <w:tc>
          <w:tcPr>
            <w:tcW w:w="2294" w:type="dxa"/>
          </w:tcPr>
          <w:p w14:paraId="13C5FD2B" w14:textId="77777777" w:rsidR="00BD7779" w:rsidRDefault="00BD7779" w:rsidP="00D31854">
            <w:pPr>
              <w:numPr>
                <w:ilvl w:val="0"/>
                <w:numId w:val="0"/>
              </w:numPr>
              <w:jc w:val="center"/>
            </w:pPr>
          </w:p>
        </w:tc>
        <w:tc>
          <w:tcPr>
            <w:tcW w:w="2293" w:type="dxa"/>
          </w:tcPr>
          <w:p w14:paraId="2D8E088E" w14:textId="77777777" w:rsidR="00BD7779" w:rsidRDefault="00BD7779" w:rsidP="00D31854">
            <w:pPr>
              <w:numPr>
                <w:ilvl w:val="0"/>
                <w:numId w:val="0"/>
              </w:numPr>
              <w:jc w:val="center"/>
            </w:pPr>
          </w:p>
        </w:tc>
        <w:tc>
          <w:tcPr>
            <w:tcW w:w="2293" w:type="dxa"/>
          </w:tcPr>
          <w:p w14:paraId="3CEAF053" w14:textId="77777777" w:rsidR="00BD7779" w:rsidRDefault="00BD7779" w:rsidP="00D31854">
            <w:pPr>
              <w:numPr>
                <w:ilvl w:val="0"/>
                <w:numId w:val="0"/>
              </w:numPr>
              <w:jc w:val="center"/>
            </w:pPr>
          </w:p>
        </w:tc>
      </w:tr>
      <w:tr w:rsidR="00BD7779" w14:paraId="47E91026" w14:textId="77777777" w:rsidTr="00BD7779">
        <w:trPr>
          <w:trHeight w:val="597"/>
        </w:trPr>
        <w:tc>
          <w:tcPr>
            <w:tcW w:w="2294" w:type="dxa"/>
          </w:tcPr>
          <w:p w14:paraId="0B82DB16" w14:textId="77777777" w:rsidR="00BD7779" w:rsidRDefault="00BD7779" w:rsidP="00D31854">
            <w:pPr>
              <w:numPr>
                <w:ilvl w:val="0"/>
                <w:numId w:val="0"/>
              </w:numPr>
              <w:jc w:val="center"/>
            </w:pPr>
          </w:p>
        </w:tc>
        <w:tc>
          <w:tcPr>
            <w:tcW w:w="2294" w:type="dxa"/>
          </w:tcPr>
          <w:p w14:paraId="361B9ECE" w14:textId="77777777" w:rsidR="00BD7779" w:rsidRDefault="00BD7779" w:rsidP="00D31854">
            <w:pPr>
              <w:numPr>
                <w:ilvl w:val="0"/>
                <w:numId w:val="0"/>
              </w:numPr>
              <w:jc w:val="center"/>
            </w:pPr>
          </w:p>
        </w:tc>
        <w:tc>
          <w:tcPr>
            <w:tcW w:w="2293" w:type="dxa"/>
          </w:tcPr>
          <w:p w14:paraId="5CA80712" w14:textId="77777777" w:rsidR="00BD7779" w:rsidRDefault="00BD7779" w:rsidP="00D31854">
            <w:pPr>
              <w:numPr>
                <w:ilvl w:val="0"/>
                <w:numId w:val="0"/>
              </w:numPr>
              <w:jc w:val="center"/>
            </w:pPr>
          </w:p>
        </w:tc>
        <w:tc>
          <w:tcPr>
            <w:tcW w:w="2293" w:type="dxa"/>
          </w:tcPr>
          <w:p w14:paraId="35242D42" w14:textId="77777777" w:rsidR="00BD7779" w:rsidRDefault="00BD7779" w:rsidP="00D31854">
            <w:pPr>
              <w:numPr>
                <w:ilvl w:val="0"/>
                <w:numId w:val="0"/>
              </w:numPr>
              <w:jc w:val="center"/>
            </w:pPr>
          </w:p>
        </w:tc>
      </w:tr>
      <w:tr w:rsidR="00BD7779" w14:paraId="04684DD3" w14:textId="77777777" w:rsidTr="00BD7779">
        <w:trPr>
          <w:trHeight w:val="597"/>
        </w:trPr>
        <w:tc>
          <w:tcPr>
            <w:tcW w:w="2294" w:type="dxa"/>
          </w:tcPr>
          <w:p w14:paraId="531D4D1B" w14:textId="77777777" w:rsidR="00BD7779" w:rsidRDefault="00BD7779" w:rsidP="00D31854">
            <w:pPr>
              <w:numPr>
                <w:ilvl w:val="0"/>
                <w:numId w:val="0"/>
              </w:numPr>
              <w:jc w:val="center"/>
            </w:pPr>
          </w:p>
        </w:tc>
        <w:tc>
          <w:tcPr>
            <w:tcW w:w="2294" w:type="dxa"/>
          </w:tcPr>
          <w:p w14:paraId="2623F3B4" w14:textId="77777777" w:rsidR="00BD7779" w:rsidRDefault="00BD7779" w:rsidP="00D31854">
            <w:pPr>
              <w:numPr>
                <w:ilvl w:val="0"/>
                <w:numId w:val="0"/>
              </w:numPr>
              <w:jc w:val="center"/>
            </w:pPr>
          </w:p>
        </w:tc>
        <w:tc>
          <w:tcPr>
            <w:tcW w:w="2293" w:type="dxa"/>
          </w:tcPr>
          <w:p w14:paraId="4C4913A3" w14:textId="77777777" w:rsidR="00BD7779" w:rsidRDefault="00BD7779" w:rsidP="00D31854">
            <w:pPr>
              <w:numPr>
                <w:ilvl w:val="0"/>
                <w:numId w:val="0"/>
              </w:numPr>
              <w:jc w:val="center"/>
            </w:pPr>
          </w:p>
        </w:tc>
        <w:tc>
          <w:tcPr>
            <w:tcW w:w="2293" w:type="dxa"/>
          </w:tcPr>
          <w:p w14:paraId="2A83267D" w14:textId="77777777" w:rsidR="00BD7779" w:rsidRDefault="00BD7779" w:rsidP="00D31854">
            <w:pPr>
              <w:numPr>
                <w:ilvl w:val="0"/>
                <w:numId w:val="0"/>
              </w:numPr>
              <w:jc w:val="center"/>
            </w:pPr>
          </w:p>
        </w:tc>
      </w:tr>
      <w:tr w:rsidR="00037253" w14:paraId="34EB91A8" w14:textId="77777777" w:rsidTr="00BD7779">
        <w:trPr>
          <w:trHeight w:val="597"/>
        </w:trPr>
        <w:tc>
          <w:tcPr>
            <w:tcW w:w="2294" w:type="dxa"/>
          </w:tcPr>
          <w:p w14:paraId="7DDE78DC" w14:textId="7C197B16" w:rsidR="00037253" w:rsidRPr="00D31854" w:rsidRDefault="006F122C" w:rsidP="00D31854">
            <w:pPr>
              <w:numPr>
                <w:ilvl w:val="0"/>
                <w:numId w:val="0"/>
              </w:numPr>
              <w:jc w:val="center"/>
              <w:rPr>
                <w:b/>
                <w:bCs/>
              </w:rPr>
            </w:pPr>
            <w:r w:rsidRPr="00D31854">
              <w:rPr>
                <w:b/>
                <w:bCs/>
              </w:rPr>
              <w:t>Celková nabídková cena za dílo v Kč</w:t>
            </w:r>
          </w:p>
        </w:tc>
        <w:tc>
          <w:tcPr>
            <w:tcW w:w="2294" w:type="dxa"/>
          </w:tcPr>
          <w:p w14:paraId="5ACF8E79" w14:textId="77777777" w:rsidR="00037253" w:rsidRDefault="00037253" w:rsidP="00D31854">
            <w:pPr>
              <w:numPr>
                <w:ilvl w:val="0"/>
                <w:numId w:val="0"/>
              </w:numPr>
              <w:jc w:val="center"/>
            </w:pPr>
          </w:p>
        </w:tc>
        <w:tc>
          <w:tcPr>
            <w:tcW w:w="2293" w:type="dxa"/>
          </w:tcPr>
          <w:p w14:paraId="6799B037" w14:textId="77777777" w:rsidR="00037253" w:rsidRDefault="00037253" w:rsidP="00D31854">
            <w:pPr>
              <w:numPr>
                <w:ilvl w:val="0"/>
                <w:numId w:val="0"/>
              </w:numPr>
              <w:jc w:val="center"/>
            </w:pPr>
          </w:p>
        </w:tc>
        <w:tc>
          <w:tcPr>
            <w:tcW w:w="2293" w:type="dxa"/>
          </w:tcPr>
          <w:p w14:paraId="0E0A1C47" w14:textId="77777777" w:rsidR="00037253" w:rsidRDefault="00037253" w:rsidP="00D31854">
            <w:pPr>
              <w:numPr>
                <w:ilvl w:val="0"/>
                <w:numId w:val="0"/>
              </w:numPr>
              <w:jc w:val="center"/>
            </w:pPr>
          </w:p>
        </w:tc>
      </w:tr>
    </w:tbl>
    <w:p w14:paraId="088159AC" w14:textId="77777777" w:rsidR="008321AC" w:rsidRPr="008321AC" w:rsidRDefault="008321AC" w:rsidP="00E74F3F">
      <w:pPr>
        <w:numPr>
          <w:ilvl w:val="0"/>
          <w:numId w:val="0"/>
        </w:numPr>
        <w:ind w:left="454"/>
      </w:pPr>
    </w:p>
    <w:p w14:paraId="61E6AF98" w14:textId="2525FE96" w:rsidR="00E226FC" w:rsidRDefault="00A8179D" w:rsidP="008E1F0D">
      <w:r>
        <w:t>C</w:t>
      </w:r>
      <w:r w:rsidR="00A005ED">
        <w:t>ena je konečná a zahrnuje veškerá náklady spojené s</w:t>
      </w:r>
      <w:r>
        <w:t> provedením díla</w:t>
      </w:r>
      <w:r w:rsidR="00A005ED">
        <w:t>.</w:t>
      </w:r>
    </w:p>
    <w:p w14:paraId="3DA4825B" w14:textId="177029F5" w:rsidR="007E219F" w:rsidRPr="007E219F" w:rsidRDefault="007E219F" w:rsidP="007E219F">
      <w:pPr>
        <w:numPr>
          <w:ilvl w:val="0"/>
          <w:numId w:val="0"/>
        </w:numPr>
        <w:ind w:left="454"/>
        <w:rPr>
          <w:i/>
          <w:iCs/>
        </w:rPr>
      </w:pPr>
      <w:r w:rsidRPr="007E219F">
        <w:rPr>
          <w:i/>
          <w:iCs/>
          <w:highlight w:val="cyan"/>
        </w:rPr>
        <w:t>Varianta 1</w:t>
      </w:r>
    </w:p>
    <w:p w14:paraId="42502814" w14:textId="45065D6B" w:rsidR="00C83666" w:rsidRDefault="00A8179D" w:rsidP="00C83666">
      <w:r>
        <w:t>C</w:t>
      </w:r>
      <w:r w:rsidR="00C83666">
        <w:t xml:space="preserve">ena bude uhrazena na základě daňového dokladu (faktury) vystavené </w:t>
      </w:r>
      <w:r w:rsidR="001F14A9">
        <w:t>zhotovitelem</w:t>
      </w:r>
      <w:r w:rsidR="00C83666">
        <w:t xml:space="preserve">, a to po </w:t>
      </w:r>
      <w:r w:rsidR="001F14A9">
        <w:t>dokončení díla a jeho převzetí objednatelem</w:t>
      </w:r>
      <w:r w:rsidR="00C83666">
        <w:t>.</w:t>
      </w:r>
      <w:r w:rsidR="003216E6">
        <w:t xml:space="preserve"> Objednatel nebude poskytovat zálohy.</w:t>
      </w:r>
      <w:r w:rsidR="00C83666">
        <w:t xml:space="preserve"> Splatnost faktury je 14 dnů ode dne jejího doručení </w:t>
      </w:r>
      <w:r w:rsidR="001F14A9">
        <w:t>objednateli</w:t>
      </w:r>
      <w:r w:rsidR="00C83666">
        <w:t xml:space="preserve">. </w:t>
      </w:r>
    </w:p>
    <w:p w14:paraId="203A9B4E" w14:textId="5245C660" w:rsidR="007E219F" w:rsidRDefault="007E219F" w:rsidP="007E219F">
      <w:pPr>
        <w:numPr>
          <w:ilvl w:val="0"/>
          <w:numId w:val="0"/>
        </w:numPr>
        <w:ind w:left="454"/>
        <w:rPr>
          <w:i/>
          <w:iCs/>
        </w:rPr>
      </w:pPr>
      <w:r w:rsidRPr="007E219F">
        <w:rPr>
          <w:i/>
          <w:iCs/>
          <w:highlight w:val="cyan"/>
        </w:rPr>
        <w:t>Varianta 2</w:t>
      </w:r>
    </w:p>
    <w:p w14:paraId="59D8380D" w14:textId="07A041B5" w:rsidR="007E219F" w:rsidRPr="007E219F" w:rsidRDefault="001928C0" w:rsidP="001928C0">
      <w:r>
        <w:t xml:space="preserve">Cena bude uhrazena na základě daňového dokladu (faktury) vystavené zhotovitelem, a to po dokončení </w:t>
      </w:r>
      <w:r w:rsidR="00592891">
        <w:t xml:space="preserve">každé jednotlivé etapy </w:t>
      </w:r>
      <w:r>
        <w:t xml:space="preserve">díla a jejího převzetí objednatelem. Objednatel nebude poskytovat zálohy. Splatnost faktury je 14 dnů ode dne jejího doručení objednateli. </w:t>
      </w:r>
    </w:p>
    <w:p w14:paraId="68DDC3AA" w14:textId="54FA809B" w:rsidR="00B021D1" w:rsidRPr="00F807CF" w:rsidRDefault="000176FC" w:rsidP="00B021D1">
      <w:r>
        <w:t>F</w:t>
      </w:r>
      <w:r w:rsidR="00B021D1" w:rsidRPr="00F807CF">
        <w:t xml:space="preserve">aktura </w:t>
      </w:r>
      <w:r w:rsidR="00B90A9B">
        <w:t>musí</w:t>
      </w:r>
      <w:r w:rsidR="00B90A9B" w:rsidRPr="00F807CF">
        <w:t xml:space="preserve"> </w:t>
      </w:r>
      <w:r w:rsidR="00B90A9B">
        <w:t xml:space="preserve">obsahovat </w:t>
      </w:r>
      <w:r w:rsidR="00B90A9B" w:rsidRPr="00F807CF">
        <w:t xml:space="preserve">náležitosti </w:t>
      </w:r>
      <w:r w:rsidR="00B021D1" w:rsidRPr="00F807CF">
        <w:t>daňového dokladu dle § 29 zákona č. 235/2004 Sb., o dani z</w:t>
      </w:r>
      <w:r w:rsidR="00B021D1">
        <w:t> </w:t>
      </w:r>
      <w:r w:rsidR="00B021D1" w:rsidRPr="00F807CF">
        <w:t>přidané</w:t>
      </w:r>
      <w:r w:rsidR="00B021D1">
        <w:t xml:space="preserve"> </w:t>
      </w:r>
      <w:r w:rsidR="00B021D1" w:rsidRPr="00F807CF">
        <w:t>hodnoty, v souladu s § 435 občanského zákoníku. Faktura musí dále obsahovat:</w:t>
      </w:r>
    </w:p>
    <w:p w14:paraId="37B2DC02" w14:textId="2B5775C7" w:rsidR="00B021D1" w:rsidRPr="00F807CF" w:rsidRDefault="00B021D1" w:rsidP="00D6684D">
      <w:pPr>
        <w:pStyle w:val="Seznampodrobnost"/>
      </w:pPr>
      <w:r>
        <w:t xml:space="preserve">číslo smlouvy, </w:t>
      </w:r>
    </w:p>
    <w:p w14:paraId="63AF1483" w14:textId="12C96A4A" w:rsidR="00B021D1" w:rsidRPr="00F807CF" w:rsidRDefault="00B021D1" w:rsidP="00D6684D">
      <w:pPr>
        <w:pStyle w:val="Seznampodrobnost"/>
      </w:pPr>
      <w:r>
        <w:t>předmět plnění a jeho přesnou specifikaci ve slovním vyjádření (nestačí pouze odkaz na číslo uzavřené smlouvy),</w:t>
      </w:r>
      <w:r w:rsidR="003C5A7F">
        <w:t xml:space="preserve"> </w:t>
      </w:r>
    </w:p>
    <w:p w14:paraId="4EB2D2FC" w14:textId="0A4D911D" w:rsidR="00B021D1" w:rsidRPr="00F807CF" w:rsidRDefault="00B021D1" w:rsidP="00D6684D">
      <w:pPr>
        <w:pStyle w:val="Seznampodrobnost"/>
      </w:pPr>
      <w:r>
        <w:t>označení banky a čísla účtu, na který musí být zaplaceno,</w:t>
      </w:r>
    </w:p>
    <w:p w14:paraId="3D54EEE1" w14:textId="7BBD4BB3" w:rsidR="00B021D1" w:rsidRPr="00F807CF" w:rsidRDefault="00B021D1" w:rsidP="00D6684D">
      <w:pPr>
        <w:pStyle w:val="Seznampodrobnost"/>
      </w:pPr>
      <w:r>
        <w:t>lhůtu splatnosti faktury,</w:t>
      </w:r>
    </w:p>
    <w:p w14:paraId="7E5D05B3" w14:textId="031920BB" w:rsidR="00B021D1" w:rsidRPr="00846C4E" w:rsidRDefault="00B021D1" w:rsidP="00D6684D">
      <w:pPr>
        <w:pStyle w:val="Seznampodrobnost"/>
      </w:pPr>
      <w:r>
        <w:t xml:space="preserve">datum uskutečnitelného zdanitelného plnění shodné s datem </w:t>
      </w:r>
      <w:r w:rsidR="00A33D31">
        <w:t xml:space="preserve">předání plnění </w:t>
      </w:r>
      <w:r w:rsidR="0065192B">
        <w:t>objednateli</w:t>
      </w:r>
      <w:r>
        <w:t>,</w:t>
      </w:r>
    </w:p>
    <w:p w14:paraId="51B0ADAB" w14:textId="04229AC7" w:rsidR="00B021D1" w:rsidRPr="00846C4E" w:rsidRDefault="00B021D1" w:rsidP="00D6684D">
      <w:pPr>
        <w:pStyle w:val="Seznampodrobnost"/>
      </w:pPr>
      <w:r>
        <w:t>název, sídlo, IČO a DIČ příjemce a poskytovatele včetně údajů o zápisu do OR,</w:t>
      </w:r>
    </w:p>
    <w:p w14:paraId="02036CE4" w14:textId="52C1377E" w:rsidR="00B021D1" w:rsidRDefault="00B021D1" w:rsidP="00D6684D">
      <w:pPr>
        <w:pStyle w:val="Seznampodrobnost"/>
      </w:pPr>
      <w:r>
        <w:t>jméno osoby, která fakturu vystavila, včetně kontaktního telefonu.</w:t>
      </w:r>
    </w:p>
    <w:p w14:paraId="58750C4B" w14:textId="72639753" w:rsidR="00B021D1" w:rsidRPr="00347C27" w:rsidRDefault="00373886" w:rsidP="00B021D1">
      <w:r>
        <w:t xml:space="preserve">Neobsahuje-li </w:t>
      </w:r>
      <w:r w:rsidRPr="00F807CF">
        <w:t>faktura vš</w:t>
      </w:r>
      <w:r>
        <w:t>echny náležitosti</w:t>
      </w:r>
      <w:r w:rsidR="00B021D1" w:rsidRPr="00F807CF">
        <w:t>, nebo pokud v ní nebudou správně uvedené údaje, je</w:t>
      </w:r>
      <w:r>
        <w:t> </w:t>
      </w:r>
      <w:r w:rsidR="00843A95">
        <w:t>objednatel</w:t>
      </w:r>
      <w:r w:rsidR="00B021D1" w:rsidRPr="00F807CF">
        <w:t xml:space="preserve"> oprávněn vrátit ji ve lhůtě </w:t>
      </w:r>
      <w:r w:rsidR="00CC0688">
        <w:t>5</w:t>
      </w:r>
      <w:r w:rsidR="00B021D1" w:rsidRPr="00F807CF">
        <w:t xml:space="preserve"> pracovních dnů od jejího převzetí </w:t>
      </w:r>
      <w:r w:rsidR="00843A95">
        <w:t>zhotoviteli</w:t>
      </w:r>
      <w:r w:rsidR="00B021D1" w:rsidRPr="00F807CF">
        <w:t xml:space="preserve"> s uvedením chybějících náležitostí nebo nesprávných údajů. V takovém případě se přeruší doba splatnosti a nová lhůta splatnosti počne běžet doručením opravené faktury </w:t>
      </w:r>
      <w:r w:rsidR="00843A95">
        <w:t>objednateli</w:t>
      </w:r>
      <w:r w:rsidR="00B021D1" w:rsidRPr="00F807CF">
        <w:t>.</w:t>
      </w:r>
    </w:p>
    <w:p w14:paraId="44697166" w14:textId="49737362" w:rsidR="00B26749" w:rsidRDefault="00B26749" w:rsidP="006622E5">
      <w:pPr>
        <w:pStyle w:val="Nadpis1"/>
      </w:pPr>
      <w:r>
        <w:t>Záruka</w:t>
      </w:r>
      <w:r w:rsidR="002024EF">
        <w:t xml:space="preserve"> a odpovědnost za vady</w:t>
      </w:r>
    </w:p>
    <w:p w14:paraId="3DAAC01D" w14:textId="77777777" w:rsidR="00AB0F5C" w:rsidRPr="007370DC" w:rsidRDefault="00AB0F5C" w:rsidP="00AB0F5C">
      <w:r>
        <w:t>Zhotovitel je povinen provést dílo tak, aby bylo bez vad a nedodělků, a v takovém stavu a kvalitě, která umožňuje jeho řádné převzetí a užívání objednatelem.</w:t>
      </w:r>
    </w:p>
    <w:p w14:paraId="6838C2E7" w14:textId="57E6EFAA" w:rsidR="00C203E8" w:rsidRDefault="00CD175F" w:rsidP="00C203E8">
      <w:r>
        <w:t>Zhotovitel</w:t>
      </w:r>
      <w:r w:rsidR="00C203E8">
        <w:t xml:space="preserve"> prohlašuje, že zaručuje dohodnuté vlastnosti </w:t>
      </w:r>
      <w:r w:rsidR="00DC1E27">
        <w:t>díla</w:t>
      </w:r>
      <w:r w:rsidR="00F72F80">
        <w:t>, a to</w:t>
      </w:r>
      <w:r w:rsidR="00C203E8">
        <w:t xml:space="preserve"> po dobu 24 měsíců.</w:t>
      </w:r>
    </w:p>
    <w:p w14:paraId="036813F1" w14:textId="3C97FEFD" w:rsidR="00821AED" w:rsidRDefault="007A7922" w:rsidP="00821AED">
      <w:r>
        <w:t>Objednatel</w:t>
      </w:r>
      <w:r w:rsidR="00821AED" w:rsidRPr="000B155D">
        <w:t xml:space="preserve"> není povinen </w:t>
      </w:r>
      <w:r>
        <w:t>dílo</w:t>
      </w:r>
      <w:r w:rsidR="00784CF6">
        <w:t xml:space="preserve"> nebo jeho část</w:t>
      </w:r>
      <w:r>
        <w:t xml:space="preserve"> převzít</w:t>
      </w:r>
      <w:r w:rsidR="00821AED">
        <w:t xml:space="preserve">, pokud </w:t>
      </w:r>
      <w:r w:rsidR="00784CF6">
        <w:t>dílo</w:t>
      </w:r>
      <w:r w:rsidR="00821AED">
        <w:t xml:space="preserve"> obsahuje vady, a to zejména:</w:t>
      </w:r>
    </w:p>
    <w:p w14:paraId="4AD1C5AA" w14:textId="40BA73EA" w:rsidR="00821AED" w:rsidRDefault="00FC6F19" w:rsidP="008917C3">
      <w:pPr>
        <w:pStyle w:val="Odstavecseseznamem"/>
        <w:numPr>
          <w:ilvl w:val="0"/>
          <w:numId w:val="13"/>
        </w:numPr>
      </w:pPr>
      <w:r>
        <w:t>dílo neodpovídá požadované specifikaci</w:t>
      </w:r>
      <w:r w:rsidR="00821AED">
        <w:t>,</w:t>
      </w:r>
    </w:p>
    <w:p w14:paraId="4BFDAC74" w14:textId="46AA96F4" w:rsidR="00F215E9" w:rsidRDefault="00F215E9" w:rsidP="008917C3">
      <w:pPr>
        <w:pStyle w:val="Odstavecseseznamem"/>
        <w:numPr>
          <w:ilvl w:val="0"/>
          <w:numId w:val="13"/>
        </w:numPr>
      </w:pPr>
      <w:r>
        <w:t>dílo obsahuje vady, které ztěžují nebo znemožňují jeho plánované užívání</w:t>
      </w:r>
      <w:r w:rsidR="00E62DBD">
        <w:t>.</w:t>
      </w:r>
    </w:p>
    <w:p w14:paraId="1A7982AF" w14:textId="0A3B3302" w:rsidR="00B17A05" w:rsidRDefault="00216767" w:rsidP="00B17A05">
      <w:pPr>
        <w:rPr>
          <w:rFonts w:cs="Arial"/>
        </w:rPr>
      </w:pPr>
      <w:r>
        <w:t>Objednatel</w:t>
      </w:r>
      <w:r w:rsidR="00B17A05">
        <w:t xml:space="preserve"> je povinen reklamovat zjištěné vady </w:t>
      </w:r>
      <w:r>
        <w:t>díla</w:t>
      </w:r>
      <w:r w:rsidR="00B17A05">
        <w:t xml:space="preserve"> písemně u </w:t>
      </w:r>
      <w:r>
        <w:t>zhotovitele</w:t>
      </w:r>
      <w:r w:rsidR="00B17A05">
        <w:t xml:space="preserve">, a to bez zbytečného odkladu poté, co je zjistil. Uplatněním reklamace se staví záruční doba na reklamované </w:t>
      </w:r>
      <w:r w:rsidR="00B415C6">
        <w:t>dílo</w:t>
      </w:r>
      <w:r w:rsidR="00B17A05">
        <w:t xml:space="preserve"> či jeho část.</w:t>
      </w:r>
      <w:r w:rsidR="00B17A05" w:rsidRPr="00DD6289">
        <w:rPr>
          <w:rFonts w:cs="Arial"/>
        </w:rPr>
        <w:t xml:space="preserve"> </w:t>
      </w:r>
    </w:p>
    <w:p w14:paraId="42973882" w14:textId="45422CE9" w:rsidR="00B17A05" w:rsidRDefault="007F7AFE" w:rsidP="00B17A05">
      <w:pPr>
        <w:rPr>
          <w:rFonts w:cs="Arial"/>
        </w:rPr>
      </w:pPr>
      <w:r>
        <w:lastRenderedPageBreak/>
        <w:t>Zhotovitel</w:t>
      </w:r>
      <w:r w:rsidR="00B17A05">
        <w:t xml:space="preserve"> je povinen v záruční době rozhodnout o oprávněnosti reklamace nejpozději následující pracovní den po dni nahlášení vady zboží </w:t>
      </w:r>
      <w:r>
        <w:t>objednatelem</w:t>
      </w:r>
      <w:r w:rsidR="00B17A05">
        <w:t xml:space="preserve">. Vada bude odstraněna na místě určeném </w:t>
      </w:r>
      <w:r>
        <w:t>objednatelem</w:t>
      </w:r>
      <w:r w:rsidR="00B17A05">
        <w:t xml:space="preserve">, a to nejpozději do </w:t>
      </w:r>
      <w:r>
        <w:t>10</w:t>
      </w:r>
      <w:r w:rsidR="00947C22">
        <w:t xml:space="preserve"> pracovních dnů</w:t>
      </w:r>
      <w:r w:rsidR="00B17A05">
        <w:t xml:space="preserve"> od uznání oprávněnosti reklamace</w:t>
      </w:r>
      <w:r w:rsidR="00947C22">
        <w:t>.</w:t>
      </w:r>
      <w:r w:rsidR="00B17A05">
        <w:t xml:space="preserve"> </w:t>
      </w:r>
    </w:p>
    <w:p w14:paraId="3E5FB143" w14:textId="48CA1644" w:rsidR="00B17A05" w:rsidRPr="00FF7475" w:rsidRDefault="00B17A05" w:rsidP="00B17A05">
      <w:pPr>
        <w:rPr>
          <w:rFonts w:cs="Arial"/>
        </w:rPr>
      </w:pPr>
      <w:r>
        <w:t xml:space="preserve">U reklamovaného </w:t>
      </w:r>
      <w:r w:rsidR="005E7661">
        <w:t>díla</w:t>
      </w:r>
      <w:r>
        <w:t xml:space="preserve">, u kterého byla reklamace uznána, a které bylo </w:t>
      </w:r>
      <w:r w:rsidR="00FF7475">
        <w:t>opraveno,</w:t>
      </w:r>
      <w:r>
        <w:t xml:space="preserve"> běží nová záruční doba ode dne předání </w:t>
      </w:r>
      <w:r w:rsidR="00D24488">
        <w:t>díla objednateli</w:t>
      </w:r>
      <w:r>
        <w:t>.</w:t>
      </w:r>
      <w:r w:rsidRPr="00FF7475">
        <w:rPr>
          <w:rFonts w:cs="Arial"/>
        </w:rPr>
        <w:t xml:space="preserve"> </w:t>
      </w:r>
    </w:p>
    <w:p w14:paraId="14433B7B" w14:textId="483DD75F" w:rsidR="003B632A" w:rsidRDefault="00EC20B8" w:rsidP="003B632A">
      <w:pPr>
        <w:pStyle w:val="Nadpis1"/>
      </w:pPr>
      <w:r>
        <w:t>Licenční ujednání</w:t>
      </w:r>
    </w:p>
    <w:p w14:paraId="75F84FB1" w14:textId="13596647" w:rsidR="00AE535E" w:rsidRDefault="00AE535E" w:rsidP="00AE535E">
      <w:r>
        <w:t>Zhotovitel zaručuje, že dílo nebude zatíženo právy třetích osob.</w:t>
      </w:r>
    </w:p>
    <w:p w14:paraId="3A35B533" w14:textId="07662B21" w:rsidR="00AE535E" w:rsidRDefault="00AE535E" w:rsidP="00AE535E">
      <w:r>
        <w:t>Zhotovitel poskytuje objednateli oprávnění k výkonu práva užívat dílo (licenci). Licence je výhradní, místně, časově a množstevně neomezená. Objednatel není povinen licenci využít, ani není povinen při dalším užívání díla uvádět zhotovitele jako autora. Licence je udělena pro všechny způsoby užití díla.</w:t>
      </w:r>
    </w:p>
    <w:p w14:paraId="60777D0E" w14:textId="5BAE4CF3" w:rsidR="00AE535E" w:rsidRDefault="00AE535E" w:rsidP="00AE535E">
      <w:r>
        <w:t>Objednatel je oprávněn poskytnout dílo nebo jeho část třetí osobě jako podlicenci, a to bez souhlasu zhotovitele.</w:t>
      </w:r>
    </w:p>
    <w:p w14:paraId="606ABBD8" w14:textId="3FA38A30" w:rsidR="00AE535E" w:rsidRDefault="00AE535E" w:rsidP="00AE535E">
      <w:r>
        <w:t>Objednatel je oprávněn zasahovat do díla (předmětu licence), zejména pak upravovat zdrojové kódy.</w:t>
      </w:r>
    </w:p>
    <w:p w14:paraId="3901CD38" w14:textId="2A593E12" w:rsidR="00AE535E" w:rsidRDefault="00AE535E" w:rsidP="00AE535E">
      <w:r>
        <w:t>V případě, že zhotovitel bude muset využít k vytvoření a zajištění fungování díla dalšího softwaru, ať již svého nebo od třetí strany, zavazuje se převést objednateli nevýhradní licenci k užití tohoto softwaru v</w:t>
      </w:r>
      <w:r w:rsidR="009831DB">
        <w:t> </w:t>
      </w:r>
      <w:r>
        <w:t>takovém rozsahu (místním, časovém i množstevním), aby objednatel mohl dílo řádně užívat.</w:t>
      </w:r>
    </w:p>
    <w:p w14:paraId="7EFF932E" w14:textId="48D4F8EA" w:rsidR="00AE535E" w:rsidRPr="00AE535E" w:rsidRDefault="00AE535E" w:rsidP="003D0B1E">
      <w:r>
        <w:t>Zhotovitel je oprávněn používat dílo pro následnou prezentaci své tvorby, avšak pouze v přiměřeném rozsahu.</w:t>
      </w:r>
    </w:p>
    <w:p w14:paraId="7E746ACD" w14:textId="715ADB79" w:rsidR="00C203E8" w:rsidRDefault="00C203E8" w:rsidP="006622E5">
      <w:pPr>
        <w:pStyle w:val="Nadpis1"/>
      </w:pPr>
      <w:r>
        <w:t xml:space="preserve">Smluvní pokuta </w:t>
      </w:r>
      <w:r w:rsidR="00F53DC0">
        <w:t>a úrok z prodlení</w:t>
      </w:r>
    </w:p>
    <w:p w14:paraId="76A343B0" w14:textId="6DE46D07" w:rsidR="00E74700" w:rsidRPr="005D68B1" w:rsidRDefault="00E74700" w:rsidP="00E74700">
      <w:r w:rsidRPr="005D68B1">
        <w:t xml:space="preserve">Dojde-li k prodlení </w:t>
      </w:r>
      <w:r w:rsidR="00D939C3">
        <w:t>zhotovitele</w:t>
      </w:r>
      <w:r w:rsidRPr="005D68B1">
        <w:t xml:space="preserve"> s řádným a včasným dodáním</w:t>
      </w:r>
      <w:r w:rsidR="00D939C3">
        <w:t xml:space="preserve"> díla</w:t>
      </w:r>
      <w:r>
        <w:t>,</w:t>
      </w:r>
      <w:r w:rsidRPr="005D68B1">
        <w:t xml:space="preserve"> je </w:t>
      </w:r>
      <w:r w:rsidR="00193673">
        <w:t>objednatel</w:t>
      </w:r>
      <w:r w:rsidRPr="005D68B1">
        <w:t xml:space="preserve"> oprávněn účtovat </w:t>
      </w:r>
      <w:r w:rsidR="00193673">
        <w:t>zhotoviteli</w:t>
      </w:r>
      <w:r w:rsidRPr="005D68B1">
        <w:t xml:space="preserve"> smluvní pokutu ve výši 0,05</w:t>
      </w:r>
      <w:r>
        <w:t xml:space="preserve"> </w:t>
      </w:r>
      <w:r w:rsidRPr="005D68B1">
        <w:t>% z</w:t>
      </w:r>
      <w:r w:rsidR="00193673">
        <w:t> </w:t>
      </w:r>
      <w:r w:rsidRPr="005D68B1">
        <w:t>ceny</w:t>
      </w:r>
      <w:r w:rsidR="00193673">
        <w:t xml:space="preserve"> díla</w:t>
      </w:r>
      <w:r w:rsidRPr="005D68B1">
        <w:t xml:space="preserve"> vč. DPH za každý i započatý den prodlení </w:t>
      </w:r>
      <w:r w:rsidR="00193673">
        <w:t>zhotovitele</w:t>
      </w:r>
      <w:r w:rsidRPr="005D68B1">
        <w:t xml:space="preserve">. </w:t>
      </w:r>
      <w:r w:rsidR="00247382">
        <w:t xml:space="preserve">Případné odstoupení od smlouvy </w:t>
      </w:r>
      <w:r w:rsidR="00E4766D">
        <w:t xml:space="preserve">nemá vliv na povinnost </w:t>
      </w:r>
      <w:r w:rsidR="00193673">
        <w:t>zhotovitele</w:t>
      </w:r>
      <w:r w:rsidR="00E4766D">
        <w:t xml:space="preserve"> zaplatit smluvní pokutu.</w:t>
      </w:r>
    </w:p>
    <w:p w14:paraId="7048FA13" w14:textId="4FAF46BD" w:rsidR="0085096B" w:rsidRDefault="0085096B" w:rsidP="0085096B">
      <w:r>
        <w:t xml:space="preserve">Je-li zhotovitel v prodlení s odstraněním reklamované vady, </w:t>
      </w:r>
      <w:r w:rsidRPr="005D68B1">
        <w:t xml:space="preserve">je </w:t>
      </w:r>
      <w:r w:rsidR="00800DE3">
        <w:t>objednatel</w:t>
      </w:r>
      <w:r w:rsidRPr="005D68B1">
        <w:t xml:space="preserve"> oprávněn účtovat </w:t>
      </w:r>
      <w:r w:rsidR="00800DE3">
        <w:t>zhotoviteli</w:t>
      </w:r>
      <w:r w:rsidRPr="005D68B1">
        <w:t xml:space="preserve"> úrok z prodlení ve výši 0,05</w:t>
      </w:r>
      <w:r>
        <w:t xml:space="preserve"> </w:t>
      </w:r>
      <w:r w:rsidRPr="005D68B1">
        <w:t>%</w:t>
      </w:r>
      <w:r>
        <w:t xml:space="preserve"> z celkové </w:t>
      </w:r>
      <w:r w:rsidR="00CE2438">
        <w:t>ceny za dílo</w:t>
      </w:r>
      <w:r>
        <w:t xml:space="preserve"> za každý i započatý den prodlení.</w:t>
      </w:r>
    </w:p>
    <w:p w14:paraId="4B3B679C" w14:textId="77777777" w:rsidR="00A31259" w:rsidRPr="005D68B1" w:rsidRDefault="00A31259" w:rsidP="00A31259">
      <w:r w:rsidRPr="009A7269">
        <w:rPr>
          <w:rFonts w:cs="Arial"/>
          <w:szCs w:val="20"/>
        </w:rPr>
        <w:t xml:space="preserve">Za každé porušení povinností uvedených v článku </w:t>
      </w:r>
      <w:r>
        <w:rPr>
          <w:rFonts w:cs="Arial"/>
          <w:szCs w:val="20"/>
        </w:rPr>
        <w:t xml:space="preserve">7 </w:t>
      </w:r>
      <w:r w:rsidRPr="009A7269">
        <w:rPr>
          <w:rFonts w:cs="Arial"/>
          <w:szCs w:val="20"/>
        </w:rPr>
        <w:t xml:space="preserve">je </w:t>
      </w:r>
      <w:r>
        <w:rPr>
          <w:rFonts w:cs="Arial"/>
          <w:szCs w:val="20"/>
        </w:rPr>
        <w:t>zhotovitel</w:t>
      </w:r>
      <w:r w:rsidRPr="009A7269">
        <w:rPr>
          <w:rFonts w:cs="Arial"/>
          <w:szCs w:val="20"/>
        </w:rPr>
        <w:t xml:space="preserve"> povinen zaplatit </w:t>
      </w:r>
      <w:r>
        <w:rPr>
          <w:rFonts w:cs="Arial"/>
          <w:szCs w:val="20"/>
        </w:rPr>
        <w:t>o</w:t>
      </w:r>
      <w:r w:rsidRPr="009A7269">
        <w:rPr>
          <w:rFonts w:cs="Arial"/>
          <w:szCs w:val="20"/>
        </w:rPr>
        <w:t>bjednateli</w:t>
      </w:r>
      <w:r>
        <w:rPr>
          <w:rFonts w:cs="Arial"/>
          <w:szCs w:val="20"/>
        </w:rPr>
        <w:t xml:space="preserve"> </w:t>
      </w:r>
      <w:r w:rsidRPr="009A7269">
        <w:rPr>
          <w:rFonts w:cs="Arial"/>
          <w:szCs w:val="20"/>
        </w:rPr>
        <w:t>smluvní pokutu ve výši 50 000 Kč.</w:t>
      </w:r>
    </w:p>
    <w:p w14:paraId="7C4675FC" w14:textId="1601E08E" w:rsidR="00E74700" w:rsidRDefault="00E74700" w:rsidP="00E74700">
      <w:r w:rsidRPr="005D68B1">
        <w:t xml:space="preserve">Výše uvedenými ustanoveními není dotčeno právo na náhradu škody. </w:t>
      </w:r>
    </w:p>
    <w:p w14:paraId="7CFA088D" w14:textId="2BF6B8D9" w:rsidR="00445C66" w:rsidRDefault="00445C66" w:rsidP="00A31259">
      <w:pPr>
        <w:pStyle w:val="Nadpis1"/>
      </w:pPr>
      <w:r w:rsidRPr="00445C66">
        <w:t>Ochrana důvěrných informací</w:t>
      </w:r>
    </w:p>
    <w:p w14:paraId="02F5A47C" w14:textId="77777777" w:rsidR="00A31259" w:rsidRPr="00A31259" w:rsidRDefault="00A31259" w:rsidP="00A31259">
      <w:r w:rsidRPr="00A31259">
        <w:t xml:space="preserve">Důvěrnými informacemi jsou skutečnosti, které nejsou všeobecně veřejně známé bez ohledu na formu jejich zachycení, které se týkají plnění této smlouvy jakožto i informace získané při správě informačního systému, činnosti smluvních stran, know-how a dále informace, pro jejichž nakládání je stanoven právními předpisy zvláštní režim utajení, a které svým zveřejněním mohou způsobit škodlivý následek pro smluvní strany. Dále se za důvěrné informace označují takové, které některá ze smluvních stran jako chráněné označila, anebo ty, kde již z povahy takových informací jejich důvěrnost vyplývá. </w:t>
      </w:r>
    </w:p>
    <w:p w14:paraId="7B911A19" w14:textId="77777777" w:rsidR="00A31259" w:rsidRPr="009C1641" w:rsidRDefault="00A31259" w:rsidP="00A31259">
      <w:r w:rsidRPr="009C1641">
        <w:t>Za důvěrné informace se nepovažují ty, které se v průběhu trvání smlouvy staly veřejně přístupnými, pokud se tak nestalo porušením povinnosti jejich ochrany, dále informace získané smluvní stranou na</w:t>
      </w:r>
      <w:r>
        <w:t> </w:t>
      </w:r>
      <w:r w:rsidRPr="009C1641">
        <w:t>základě postupu nezávislého na této smlouvě nebo druhé smluvní straně, pokud je schopna smluvní strana tuto skutečnost doložit, a konečně informace poskytnuté smluvní straně třetí osobou, která takové informace nezískala porušením povinnosti jejich ochrany.</w:t>
      </w:r>
    </w:p>
    <w:p w14:paraId="0798ED90" w14:textId="77777777" w:rsidR="00A31259" w:rsidRDefault="00A31259" w:rsidP="00A31259">
      <w:r w:rsidRPr="006252A3">
        <w:t>Smluvní strany jsou povinny zajistit utajení získaných důvěrných informací způsobem obvyklým jako při utajování vlastních důvěrných informací. Smluvní strany mají navzájem právo požadovat doložení dostatečnosti takových principů utajení důvěrných informací. Smluvní strany jsou zároveň povinny zajistit utajení získaných důvěrných informací i u svých zaměstnanců, zástupců jakož i spolupracujících třetích stran, pokud jim takové informace byly poskytnuty.</w:t>
      </w:r>
    </w:p>
    <w:p w14:paraId="034308F0" w14:textId="77777777" w:rsidR="00A31259" w:rsidRPr="00A31259" w:rsidRDefault="00A31259" w:rsidP="00A31259">
      <w:r w:rsidRPr="00A31259">
        <w:t>Právo užívat, poskytovat a zpřístupnit důvěrné informace mají smluvní strany pouze v rozsahu a za podmínek nezbytných pro řádné plnění práv a povinností vyplývajících z této smlouvy.</w:t>
      </w:r>
    </w:p>
    <w:p w14:paraId="537900C7" w14:textId="4182AAF5" w:rsidR="00445C66" w:rsidRPr="005D68B1" w:rsidRDefault="00A31259" w:rsidP="00A31259">
      <w:r w:rsidRPr="006252A3">
        <w:t>Po ukončení platnosti smlouvy může každá ze smluvních stran žádat od druhé strany vrácení všech poskytnutých materiálů potřebných k plnění předmětu smlouvy, jestliže tyto materiály obsahují důvěrné informace. Druhá smluvní strana je povinna požadované materiály včetně případných kopií bez zbytečného odkladu vydat</w:t>
      </w:r>
      <w:r>
        <w:t>.</w:t>
      </w:r>
    </w:p>
    <w:p w14:paraId="39CEA25C" w14:textId="697D54FC" w:rsidR="00D026C5" w:rsidRDefault="00E90F56" w:rsidP="00FA15DA">
      <w:pPr>
        <w:pStyle w:val="Nadpis1"/>
      </w:pPr>
      <w:r>
        <w:t>Komunikace mezi stranami</w:t>
      </w:r>
    </w:p>
    <w:p w14:paraId="39FB3FE3" w14:textId="0BCB05ED" w:rsidR="00EB4938" w:rsidRDefault="000A5AC9" w:rsidP="00B23319">
      <w:r>
        <w:t>Ve věcech odborných, technických</w:t>
      </w:r>
      <w:r w:rsidR="00DE3AEE">
        <w:t xml:space="preserve"> a převzetí </w:t>
      </w:r>
      <w:r w:rsidR="00B23864">
        <w:t>díla</w:t>
      </w:r>
      <w:r w:rsidR="00DE3AEE">
        <w:t xml:space="preserve"> jsou určeny následující kontaktní osoby.</w:t>
      </w:r>
    </w:p>
    <w:p w14:paraId="091D3D2F" w14:textId="7966BBBA" w:rsidR="00DE3AEE" w:rsidRDefault="00DE3AEE" w:rsidP="00DE3AEE">
      <w:pPr>
        <w:numPr>
          <w:ilvl w:val="0"/>
          <w:numId w:val="0"/>
        </w:numPr>
        <w:ind w:left="454"/>
      </w:pPr>
      <w:r>
        <w:lastRenderedPageBreak/>
        <w:t xml:space="preserve">Na straně </w:t>
      </w:r>
      <w:r w:rsidR="00276454">
        <w:t>objednatele</w:t>
      </w:r>
      <w:r>
        <w:t>:</w:t>
      </w:r>
    </w:p>
    <w:p w14:paraId="5F911C10" w14:textId="7C905034" w:rsidR="00DE3AEE" w:rsidRDefault="00DD4CF9" w:rsidP="00DE3AEE">
      <w:pPr>
        <w:numPr>
          <w:ilvl w:val="0"/>
          <w:numId w:val="0"/>
        </w:numPr>
        <w:ind w:left="454"/>
      </w:pPr>
      <w:r w:rsidRPr="00DD4CF9">
        <w:rPr>
          <w:highlight w:val="yellow"/>
        </w:rPr>
        <w:t>Jméno, příjmení, e-mail a telefon</w:t>
      </w:r>
    </w:p>
    <w:p w14:paraId="65BA314B" w14:textId="57A05DBF" w:rsidR="00DE3AEE" w:rsidRDefault="00DE3AEE" w:rsidP="00DE3AEE">
      <w:pPr>
        <w:numPr>
          <w:ilvl w:val="0"/>
          <w:numId w:val="0"/>
        </w:numPr>
        <w:ind w:left="454"/>
      </w:pPr>
      <w:r>
        <w:t xml:space="preserve">Na straně </w:t>
      </w:r>
      <w:r w:rsidR="00276454">
        <w:t>zhotovitele</w:t>
      </w:r>
      <w:r>
        <w:t>:</w:t>
      </w:r>
    </w:p>
    <w:p w14:paraId="0D4A9A0F" w14:textId="77777777" w:rsidR="00DD4CF9" w:rsidRDefault="00DD4CF9" w:rsidP="00DD4CF9">
      <w:pPr>
        <w:numPr>
          <w:ilvl w:val="0"/>
          <w:numId w:val="0"/>
        </w:numPr>
        <w:ind w:left="454"/>
      </w:pPr>
      <w:r w:rsidRPr="00DD4CF9">
        <w:rPr>
          <w:highlight w:val="yellow"/>
        </w:rPr>
        <w:t>Jméno, příjmení, e-mail a telefon</w:t>
      </w:r>
    </w:p>
    <w:p w14:paraId="2721A12F" w14:textId="29FA3295" w:rsidR="00225DC9" w:rsidRDefault="00961134" w:rsidP="006622E5">
      <w:pPr>
        <w:pStyle w:val="Nadpis1"/>
      </w:pPr>
      <w:r>
        <w:t>Ukončení smlouvy</w:t>
      </w:r>
    </w:p>
    <w:p w14:paraId="7E734169" w14:textId="24BBD0B2" w:rsidR="00961134" w:rsidRDefault="00961134" w:rsidP="00961134">
      <w:r>
        <w:t>Tuto smlouvu je možné ukončit dohodou stran.</w:t>
      </w:r>
    </w:p>
    <w:p w14:paraId="54ACA995" w14:textId="7459C39E" w:rsidR="007D2A7C" w:rsidRDefault="00EB4979" w:rsidP="00961134">
      <w:r>
        <w:t>Objednatel</w:t>
      </w:r>
      <w:r w:rsidR="00757BDC">
        <w:t xml:space="preserve"> je oprávněn od smlouvy odstoupit, pokud </w:t>
      </w:r>
      <w:r w:rsidR="00B45E57">
        <w:t>zhotovitel</w:t>
      </w:r>
      <w:r w:rsidR="00757BDC">
        <w:t xml:space="preserve"> nedodá řádně a včas plnění dle této smlouvy</w:t>
      </w:r>
      <w:r w:rsidR="00826C9D">
        <w:t>, anebo bude z</w:t>
      </w:r>
      <w:r w:rsidR="007D2A7C">
        <w:t> </w:t>
      </w:r>
      <w:r w:rsidR="00826C9D">
        <w:t>jeho</w:t>
      </w:r>
      <w:r w:rsidR="007D2A7C">
        <w:t xml:space="preserve"> postupu zřejmé, že dílo řádně a včas dodáno nebude</w:t>
      </w:r>
      <w:r w:rsidR="00CE723F">
        <w:t xml:space="preserve">, a dále v případě, když probíhá insolvenční řízení proti majetku zhotovitele, v němž bylo vydáno rozhodnutí o úpadku, nebo insolvenční návrh byl zamítnut proto, že majetek </w:t>
      </w:r>
      <w:r w:rsidR="00954DC2">
        <w:t>zhotovitele</w:t>
      </w:r>
      <w:r w:rsidR="00CE723F">
        <w:t xml:space="preserve"> nepostačuje k úhradě nákladů insolvenčního řízení, nebo byl konkurs zrušen proto, že majetek </w:t>
      </w:r>
      <w:r w:rsidR="00954DC2">
        <w:t>zhotovitele</w:t>
      </w:r>
      <w:r w:rsidR="00CE723F">
        <w:t xml:space="preserve"> byl zcela nepostačující</w:t>
      </w:r>
      <w:r w:rsidR="00954DC2">
        <w:t>.</w:t>
      </w:r>
    </w:p>
    <w:p w14:paraId="3C942AB9" w14:textId="77777777" w:rsidR="00ED304B" w:rsidRDefault="00ED304B" w:rsidP="00ED304B">
      <w:r>
        <w:t>Zhotovitel</w:t>
      </w:r>
      <w:r w:rsidRPr="00001376">
        <w:t xml:space="preserve"> je oprávněn odstoupit od smlouvy v případě porušení povinností </w:t>
      </w:r>
      <w:r>
        <w:t>o</w:t>
      </w:r>
      <w:r w:rsidRPr="00001376">
        <w:t xml:space="preserve">bjednatelem tehdy, pokud </w:t>
      </w:r>
      <w:r>
        <w:t>o</w:t>
      </w:r>
      <w:r w:rsidRPr="00001376">
        <w:t xml:space="preserve">bjednatel nenapraví toto porušení do 14 dnů poté, co obdrží od </w:t>
      </w:r>
      <w:r>
        <w:t>zhotovitele</w:t>
      </w:r>
      <w:r w:rsidRPr="00001376">
        <w:t xml:space="preserve"> písemnou výzvu k odstranění vadného plnění. Do doby odstranění vadného plnění je oprávněn pozastavit plnění všech svých závazků podle této smlouvy, až do doby, kdy bude stav napraven. V takovém případě </w:t>
      </w:r>
      <w:r>
        <w:t>o</w:t>
      </w:r>
      <w:r w:rsidRPr="00001376">
        <w:t xml:space="preserve">bjednateli nevznikají žádné nároky vůči </w:t>
      </w:r>
      <w:r>
        <w:t>zhotoviteli</w:t>
      </w:r>
      <w:r w:rsidRPr="00001376">
        <w:t xml:space="preserve"> z důvodu pozastavení plnění jeho závazků. Porušením povinností na straně </w:t>
      </w:r>
      <w:r>
        <w:t>o</w:t>
      </w:r>
      <w:r w:rsidRPr="00001376">
        <w:t>bjednatele se rozumí porušení povinností dle článku 3 této smlouvy a absence poskytnutí součinnosti k</w:t>
      </w:r>
      <w:r>
        <w:t> </w:t>
      </w:r>
      <w:r w:rsidRPr="00001376">
        <w:t>plnění předmětu smlouvy.</w:t>
      </w:r>
    </w:p>
    <w:p w14:paraId="5442032C" w14:textId="00EDB76C" w:rsidR="001A4F9E" w:rsidRPr="00961134" w:rsidRDefault="00DA526F" w:rsidP="00961134">
      <w:r>
        <w:t>Odstoupení musí být písemné, a je účinné okamžikem doručení druhé straně. V takovém případě se</w:t>
      </w:r>
      <w:r w:rsidR="00ED31F3">
        <w:t> </w:t>
      </w:r>
      <w:r>
        <w:t>smlouva ruší od počátku.</w:t>
      </w:r>
    </w:p>
    <w:p w14:paraId="50806015" w14:textId="12A036BD" w:rsidR="00225DC9" w:rsidRDefault="00225DC9" w:rsidP="000F6393">
      <w:pPr>
        <w:pStyle w:val="Nadpis1"/>
      </w:pPr>
      <w:r>
        <w:t>Závěrečná ujednání</w:t>
      </w:r>
    </w:p>
    <w:p w14:paraId="27609CCB" w14:textId="5F3F5081" w:rsidR="00CE6B21" w:rsidRDefault="00021841" w:rsidP="00B23319">
      <w:r>
        <w:t>S</w:t>
      </w:r>
      <w:r w:rsidR="00ED7C90">
        <w:t>mlouva může být měně</w:t>
      </w:r>
      <w:r>
        <w:t>na pouze písemnými dodatky.</w:t>
      </w:r>
      <w:r w:rsidR="00EE6E09">
        <w:t xml:space="preserve"> </w:t>
      </w:r>
    </w:p>
    <w:p w14:paraId="3F0B571A" w14:textId="7E403D4A" w:rsidR="00021841" w:rsidRDefault="00021841" w:rsidP="00B23319">
      <w:r>
        <w:t xml:space="preserve">Smlouva </w:t>
      </w:r>
      <w:r w:rsidR="00575F59">
        <w:t xml:space="preserve">je uzavírána v elektronické podobě, kdy každá ze stran obdrží její elektronický originál opatřený elektronickými podpisy. Pokud smlouva není uzavírána v elektronické podobě, ale v podobě listinné, </w:t>
      </w:r>
      <w:r>
        <w:t>je</w:t>
      </w:r>
      <w:r w:rsidR="00ED31F3">
        <w:t> </w:t>
      </w:r>
      <w:r>
        <w:t xml:space="preserve">vyhotovena </w:t>
      </w:r>
      <w:r w:rsidR="00441B60">
        <w:t xml:space="preserve">ve 2 stejnopisech, </w:t>
      </w:r>
      <w:r w:rsidR="009B628B">
        <w:t>kdy každá ze stran obdrží</w:t>
      </w:r>
      <w:r w:rsidR="00634CCA">
        <w:t xml:space="preserve"> 1 vyhotovení.</w:t>
      </w:r>
    </w:p>
    <w:p w14:paraId="3A03A268" w14:textId="48B0FCB3" w:rsidR="00365724" w:rsidRPr="0041102E" w:rsidRDefault="00FD5EFC" w:rsidP="00B23319">
      <w:r>
        <w:t>Zhotovitel</w:t>
      </w:r>
      <w:r w:rsidR="00365724" w:rsidRPr="0041102E">
        <w:t xml:space="preserve"> bere na vědomí, že smlouva bude uveřejněna v registru smluv zřízeného podle zákona č.</w:t>
      </w:r>
      <w:r w:rsidR="00ED31F3">
        <w:t> </w:t>
      </w:r>
      <w:r w:rsidR="00365724" w:rsidRPr="0041102E">
        <w:t xml:space="preserve">340/2015 Sb., o registru smluv, ve znění pozdějších předpisů. </w:t>
      </w:r>
      <w:r>
        <w:t>Zhotovitel</w:t>
      </w:r>
      <w:r w:rsidR="00365724" w:rsidRPr="0041102E">
        <w:t xml:space="preserve"> prohlašuje, že tato smlouva neobsahuje údaje, které tvoří předmět jeho obchodního tajemství podle § 504 </w:t>
      </w:r>
      <w:r w:rsidR="002E751D">
        <w:t>občanského zákoníku.</w:t>
      </w:r>
    </w:p>
    <w:p w14:paraId="481FE67D" w14:textId="1F75082D" w:rsidR="00634CCA" w:rsidRDefault="00634CCA" w:rsidP="00B23319">
      <w:r>
        <w:t>Smlouva nabývá platnosti dnem podpisu a účinnosti dnem zveřejnění v registru smluv.</w:t>
      </w:r>
      <w:r w:rsidR="00FF2D3E">
        <w:t xml:space="preserve"> Zveřejnění zajistí </w:t>
      </w:r>
      <w:r w:rsidR="00FD5EFC">
        <w:t>objednatel</w:t>
      </w:r>
      <w:r w:rsidR="00FF2D3E">
        <w:t>.</w:t>
      </w:r>
    </w:p>
    <w:p w14:paraId="44226A91" w14:textId="17C7970D" w:rsidR="00EC7143" w:rsidRPr="00EC7143" w:rsidRDefault="00EC7143" w:rsidP="00B23319">
      <w:pPr>
        <w:rPr>
          <w:highlight w:val="yellow"/>
        </w:rPr>
      </w:pPr>
      <w:r w:rsidRPr="00EC7143">
        <w:rPr>
          <w:highlight w:val="yellow"/>
        </w:rPr>
        <w:t>Uzavření této smlouvy bylo schváleno usnesením Rady Jihočeského kraje č. XXX ze dne XX. XX. 20XX.</w:t>
      </w:r>
    </w:p>
    <w:p w14:paraId="3AC06D80" w14:textId="7424B5BD" w:rsidR="002C2D88" w:rsidRDefault="002C2D88" w:rsidP="00B23319">
      <w:r w:rsidRPr="00DC3AB1">
        <w:rPr>
          <w:rFonts w:ascii="Tahoma" w:hAnsi="Tahoma" w:cs="Tahoma"/>
          <w:color w:val="000000" w:themeColor="text1"/>
        </w:rPr>
        <w:t>Strany prohlašují, že si tuto smlouvu přečetly, že s jejím obsahem souhlasí a na důkaz toho k ní připojují sv</w:t>
      </w:r>
      <w:r w:rsidR="002D272C">
        <w:rPr>
          <w:rFonts w:ascii="Tahoma" w:hAnsi="Tahoma" w:cs="Tahoma"/>
          <w:color w:val="000000" w:themeColor="text1"/>
        </w:rPr>
        <w:t>é</w:t>
      </w:r>
      <w:r w:rsidRPr="00DC3AB1">
        <w:rPr>
          <w:rFonts w:ascii="Tahoma" w:hAnsi="Tahoma" w:cs="Tahoma"/>
          <w:color w:val="000000" w:themeColor="text1"/>
        </w:rPr>
        <w:t xml:space="preserve"> podpis</w:t>
      </w:r>
      <w:r>
        <w:rPr>
          <w:rFonts w:ascii="Tahoma" w:hAnsi="Tahoma" w:cs="Tahoma"/>
          <w:color w:val="000000" w:themeColor="text1"/>
        </w:rPr>
        <w:t>y.</w:t>
      </w:r>
    </w:p>
    <w:p w14:paraId="611B4A6E" w14:textId="6E5D03BF" w:rsidR="00FF73B1" w:rsidRDefault="00FF73B1" w:rsidP="00B23319">
      <w:r>
        <w:t>Součástí této smlouvy</w:t>
      </w:r>
      <w:r w:rsidR="00FC6925">
        <w:t xml:space="preserve"> j</w:t>
      </w:r>
      <w:r w:rsidR="005D3C91">
        <w:t>sou</w:t>
      </w:r>
      <w:r w:rsidR="00FC6925">
        <w:t xml:space="preserve"> </w:t>
      </w:r>
      <w:r w:rsidR="00903E9A">
        <w:t>následující přílohy:</w:t>
      </w:r>
    </w:p>
    <w:p w14:paraId="01659819" w14:textId="3FF5863F" w:rsidR="00903E9A" w:rsidRDefault="00903E9A" w:rsidP="00903E9A">
      <w:pPr>
        <w:pStyle w:val="Odstavecseseznamem"/>
        <w:numPr>
          <w:ilvl w:val="0"/>
          <w:numId w:val="19"/>
        </w:numPr>
      </w:pPr>
      <w:r>
        <w:t>Příloha č. 1</w:t>
      </w:r>
      <w:r w:rsidR="00276671">
        <w:t xml:space="preserve">- </w:t>
      </w:r>
      <w:r w:rsidR="00237E60">
        <w:t>S</w:t>
      </w:r>
      <w:r w:rsidR="00276671">
        <w:t>pecifikace předmětu díla</w:t>
      </w:r>
    </w:p>
    <w:p w14:paraId="1FA59944" w14:textId="37A1215B" w:rsidR="00276671" w:rsidRDefault="00276671" w:rsidP="00903E9A">
      <w:pPr>
        <w:pStyle w:val="Odstavecseseznamem"/>
        <w:numPr>
          <w:ilvl w:val="0"/>
          <w:numId w:val="19"/>
        </w:numPr>
      </w:pPr>
      <w:r>
        <w:t xml:space="preserve">Příloha č. 2- </w:t>
      </w:r>
      <w:r w:rsidR="00237E60">
        <w:t>B</w:t>
      </w:r>
      <w:r>
        <w:t xml:space="preserve">ezpečnostní pravidla </w:t>
      </w:r>
      <w:r w:rsidR="3A8E27DF">
        <w:t>pro dodavatele</w:t>
      </w:r>
    </w:p>
    <w:p w14:paraId="097B8AFA" w14:textId="34C786DF" w:rsidR="00276671" w:rsidRDefault="00276671" w:rsidP="00903E9A">
      <w:pPr>
        <w:pStyle w:val="Odstavecseseznamem"/>
        <w:numPr>
          <w:ilvl w:val="0"/>
          <w:numId w:val="19"/>
        </w:numPr>
      </w:pPr>
      <w:r>
        <w:t xml:space="preserve">Příloha č. 3- </w:t>
      </w:r>
      <w:r w:rsidR="00237E60" w:rsidRPr="00237E60">
        <w:t>Ochrana osobních údajů</w:t>
      </w:r>
    </w:p>
    <w:p w14:paraId="57F65548" w14:textId="77777777" w:rsidR="008E1F0D" w:rsidRPr="008E1F0D" w:rsidRDefault="008E1F0D" w:rsidP="008E1F0D">
      <w:pPr>
        <w:pStyle w:val="Nadpis1"/>
        <w:numPr>
          <w:ilvl w:val="0"/>
          <w:numId w:val="0"/>
        </w:numPr>
        <w:ind w:left="360"/>
        <w:jc w:val="both"/>
      </w:pPr>
    </w:p>
    <w:tbl>
      <w:tblPr>
        <w:tblStyle w:val="Mkatabulky"/>
        <w:tblW w:w="9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701"/>
        <w:gridCol w:w="3702"/>
      </w:tblGrid>
      <w:tr w:rsidR="008314F0" w14:paraId="0D62F2EE" w14:textId="77777777" w:rsidTr="53822E77">
        <w:trPr>
          <w:trHeight w:val="494"/>
        </w:trPr>
        <w:tc>
          <w:tcPr>
            <w:tcW w:w="3828" w:type="dxa"/>
          </w:tcPr>
          <w:p w14:paraId="07990840" w14:textId="77777777" w:rsidR="008314F0" w:rsidRDefault="008314F0" w:rsidP="00B345ED">
            <w:pPr>
              <w:pStyle w:val="Bezmezer"/>
              <w:jc w:val="left"/>
            </w:pPr>
            <w:r>
              <w:t>V Českých Budějovicích dne</w:t>
            </w:r>
          </w:p>
        </w:tc>
        <w:tc>
          <w:tcPr>
            <w:tcW w:w="1701" w:type="dxa"/>
          </w:tcPr>
          <w:p w14:paraId="14DE2E9C" w14:textId="77777777" w:rsidR="008314F0" w:rsidRDefault="008314F0" w:rsidP="00B345ED">
            <w:pPr>
              <w:pStyle w:val="Bezmezer"/>
              <w:jc w:val="left"/>
            </w:pPr>
          </w:p>
        </w:tc>
        <w:tc>
          <w:tcPr>
            <w:tcW w:w="3702" w:type="dxa"/>
          </w:tcPr>
          <w:p w14:paraId="2AAEC25B" w14:textId="4FAEA410" w:rsidR="008314F0" w:rsidRDefault="008314F0" w:rsidP="00B345ED">
            <w:pPr>
              <w:pStyle w:val="Bezmezer"/>
              <w:jc w:val="left"/>
            </w:pPr>
            <w:r>
              <w:t xml:space="preserve">Ve </w:t>
            </w:r>
            <w:r w:rsidR="007054E4">
              <w:t>XXX</w:t>
            </w:r>
            <w:r>
              <w:t xml:space="preserve"> dne</w:t>
            </w:r>
          </w:p>
        </w:tc>
      </w:tr>
      <w:tr w:rsidR="008314F0" w14:paraId="754A5385" w14:textId="77777777" w:rsidTr="53822E77">
        <w:trPr>
          <w:trHeight w:val="494"/>
        </w:trPr>
        <w:tc>
          <w:tcPr>
            <w:tcW w:w="3828" w:type="dxa"/>
            <w:tcBorders>
              <w:bottom w:val="dashed" w:sz="4" w:space="0" w:color="auto"/>
            </w:tcBorders>
          </w:tcPr>
          <w:p w14:paraId="280E4E15" w14:textId="77777777" w:rsidR="008314F0" w:rsidRDefault="008314F0" w:rsidP="00B345ED">
            <w:pPr>
              <w:pStyle w:val="Bezmezer"/>
            </w:pPr>
          </w:p>
          <w:p w14:paraId="47D64941" w14:textId="77777777" w:rsidR="008314F0" w:rsidRDefault="008314F0" w:rsidP="00B345ED">
            <w:pPr>
              <w:pStyle w:val="Bezmezer"/>
            </w:pPr>
          </w:p>
          <w:p w14:paraId="02C5235A" w14:textId="77777777" w:rsidR="008314F0" w:rsidRDefault="008314F0" w:rsidP="00B345ED">
            <w:pPr>
              <w:pStyle w:val="Bezmezer"/>
            </w:pPr>
          </w:p>
        </w:tc>
        <w:tc>
          <w:tcPr>
            <w:tcW w:w="1701" w:type="dxa"/>
            <w:tcBorders>
              <w:left w:val="nil"/>
            </w:tcBorders>
          </w:tcPr>
          <w:p w14:paraId="5FE9D3EA" w14:textId="77777777" w:rsidR="008314F0" w:rsidRDefault="008314F0" w:rsidP="00B345ED">
            <w:pPr>
              <w:pStyle w:val="Bezmezer"/>
            </w:pPr>
          </w:p>
        </w:tc>
        <w:tc>
          <w:tcPr>
            <w:tcW w:w="3702" w:type="dxa"/>
            <w:tcBorders>
              <w:bottom w:val="dashed" w:sz="4" w:space="0" w:color="auto"/>
            </w:tcBorders>
          </w:tcPr>
          <w:p w14:paraId="287395E6" w14:textId="77777777" w:rsidR="008314F0" w:rsidRDefault="008314F0" w:rsidP="00B345ED">
            <w:pPr>
              <w:pStyle w:val="Bezmezer"/>
            </w:pPr>
          </w:p>
        </w:tc>
      </w:tr>
      <w:tr w:rsidR="008314F0" w14:paraId="7EF48DE8" w14:textId="77777777" w:rsidTr="53822E77">
        <w:trPr>
          <w:trHeight w:val="494"/>
        </w:trPr>
        <w:tc>
          <w:tcPr>
            <w:tcW w:w="3828" w:type="dxa"/>
            <w:tcBorders>
              <w:top w:val="dashed" w:sz="4" w:space="0" w:color="auto"/>
            </w:tcBorders>
          </w:tcPr>
          <w:p w14:paraId="3F7313A5" w14:textId="77777777" w:rsidR="008314F0" w:rsidRDefault="008314F0" w:rsidP="00B345ED">
            <w:pPr>
              <w:pStyle w:val="Bezmezer"/>
            </w:pPr>
          </w:p>
        </w:tc>
        <w:tc>
          <w:tcPr>
            <w:tcW w:w="1701" w:type="dxa"/>
          </w:tcPr>
          <w:p w14:paraId="3CC5845F" w14:textId="77777777" w:rsidR="008314F0" w:rsidRDefault="008314F0" w:rsidP="00B345ED">
            <w:pPr>
              <w:pStyle w:val="Bezmezer"/>
            </w:pPr>
          </w:p>
        </w:tc>
        <w:tc>
          <w:tcPr>
            <w:tcW w:w="3702" w:type="dxa"/>
            <w:tcBorders>
              <w:top w:val="dashed" w:sz="4" w:space="0" w:color="auto"/>
            </w:tcBorders>
          </w:tcPr>
          <w:p w14:paraId="00740BC7" w14:textId="77777777" w:rsidR="008314F0" w:rsidRDefault="008314F0" w:rsidP="00B345ED">
            <w:pPr>
              <w:pStyle w:val="Bezmezer"/>
            </w:pPr>
          </w:p>
        </w:tc>
      </w:tr>
      <w:tr w:rsidR="008314F0" w14:paraId="19824CB6" w14:textId="77777777" w:rsidTr="53822E77">
        <w:trPr>
          <w:trHeight w:val="315"/>
        </w:trPr>
        <w:tc>
          <w:tcPr>
            <w:tcW w:w="3828" w:type="dxa"/>
          </w:tcPr>
          <w:p w14:paraId="06F4FB77" w14:textId="14546768" w:rsidR="008314F0" w:rsidRDefault="2A967B64" w:rsidP="00B345ED">
            <w:pPr>
              <w:pStyle w:val="Bezmezer"/>
            </w:pPr>
            <w:r>
              <w:t xml:space="preserve">Za </w:t>
            </w:r>
            <w:r w:rsidR="6E5EEA5A">
              <w:t>objednatele</w:t>
            </w:r>
          </w:p>
        </w:tc>
        <w:tc>
          <w:tcPr>
            <w:tcW w:w="1701" w:type="dxa"/>
          </w:tcPr>
          <w:p w14:paraId="7F5FBEBF" w14:textId="77777777" w:rsidR="008314F0" w:rsidRDefault="008314F0" w:rsidP="00B345ED">
            <w:pPr>
              <w:pStyle w:val="Bezmezer"/>
            </w:pPr>
          </w:p>
        </w:tc>
        <w:tc>
          <w:tcPr>
            <w:tcW w:w="3702" w:type="dxa"/>
          </w:tcPr>
          <w:p w14:paraId="1725A046" w14:textId="633CDBA5" w:rsidR="008314F0" w:rsidRDefault="008314F0" w:rsidP="00B345ED">
            <w:pPr>
              <w:pStyle w:val="Bezmezer"/>
            </w:pPr>
            <w:r>
              <w:t xml:space="preserve">Za </w:t>
            </w:r>
            <w:r w:rsidR="009F088C">
              <w:t>zhotovitele</w:t>
            </w:r>
          </w:p>
        </w:tc>
      </w:tr>
      <w:tr w:rsidR="008314F0" w14:paraId="40169771" w14:textId="77777777" w:rsidTr="53822E77">
        <w:trPr>
          <w:trHeight w:val="340"/>
        </w:trPr>
        <w:tc>
          <w:tcPr>
            <w:tcW w:w="3828" w:type="dxa"/>
          </w:tcPr>
          <w:p w14:paraId="36C5AD32" w14:textId="34E51195" w:rsidR="008314F0" w:rsidRDefault="1A16ED5B" w:rsidP="53822E77">
            <w:pPr>
              <w:pStyle w:val="Bezmezer"/>
              <w:jc w:val="left"/>
            </w:pPr>
            <w:r>
              <w:t>MUDr. Martin Kuba, hejtman kraje</w:t>
            </w:r>
          </w:p>
        </w:tc>
        <w:tc>
          <w:tcPr>
            <w:tcW w:w="1701" w:type="dxa"/>
          </w:tcPr>
          <w:p w14:paraId="58923127" w14:textId="77777777" w:rsidR="008314F0" w:rsidRDefault="008314F0" w:rsidP="00B345ED">
            <w:pPr>
              <w:pStyle w:val="Bezmezer"/>
              <w:jc w:val="left"/>
            </w:pPr>
          </w:p>
        </w:tc>
        <w:tc>
          <w:tcPr>
            <w:tcW w:w="3702" w:type="dxa"/>
          </w:tcPr>
          <w:p w14:paraId="7B7484C6" w14:textId="6B6D1EBF" w:rsidR="008314F0" w:rsidRDefault="007054E4" w:rsidP="00B345ED">
            <w:pPr>
              <w:pStyle w:val="Bezmezer"/>
              <w:jc w:val="left"/>
            </w:pPr>
            <w:r>
              <w:t>XXX</w:t>
            </w:r>
          </w:p>
        </w:tc>
      </w:tr>
    </w:tbl>
    <w:p w14:paraId="7329841C" w14:textId="26CD404E" w:rsidR="00314088" w:rsidRDefault="00314088" w:rsidP="00F701BC">
      <w:pPr>
        <w:numPr>
          <w:ilvl w:val="0"/>
          <w:numId w:val="0"/>
        </w:numPr>
        <w:spacing w:after="120" w:line="259" w:lineRule="auto"/>
      </w:pPr>
    </w:p>
    <w:sectPr w:rsidR="00314088" w:rsidSect="00047AC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77A02"/>
    <w:multiLevelType w:val="hybridMultilevel"/>
    <w:tmpl w:val="F7449CF4"/>
    <w:lvl w:ilvl="0" w:tplc="C82CE1F2">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51547C"/>
    <w:multiLevelType w:val="hybridMultilevel"/>
    <w:tmpl w:val="4D36664C"/>
    <w:lvl w:ilvl="0" w:tplc="BBE826EA">
      <w:start w:val="1"/>
      <w:numFmt w:val="lowerLetter"/>
      <w:lvlText w:val="%1)"/>
      <w:lvlJc w:val="left"/>
      <w:pPr>
        <w:ind w:left="1419" w:hanging="852"/>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8B403FC"/>
    <w:multiLevelType w:val="hybridMultilevel"/>
    <w:tmpl w:val="FFCE47F2"/>
    <w:lvl w:ilvl="0" w:tplc="C82CE1F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B95E53"/>
    <w:multiLevelType w:val="multilevel"/>
    <w:tmpl w:val="F1A4E5C8"/>
    <w:lvl w:ilvl="0">
      <w:start w:val="1"/>
      <w:numFmt w:val="decimal"/>
      <w:pStyle w:val="Nadpis1"/>
      <w:lvlText w:val="%1"/>
      <w:lvlJc w:val="left"/>
      <w:pPr>
        <w:tabs>
          <w:tab w:val="num" w:pos="284"/>
        </w:tabs>
        <w:ind w:left="360" w:hanging="360"/>
      </w:pPr>
      <w:rPr>
        <w:rFonts w:hint="default"/>
      </w:rPr>
    </w:lvl>
    <w:lvl w:ilvl="1">
      <w:start w:val="1"/>
      <w:numFmt w:val="decimal"/>
      <w:pStyle w:val="Normln"/>
      <w:lvlText w:val="%1.%2"/>
      <w:lvlJc w:val="left"/>
      <w:pPr>
        <w:ind w:left="454" w:hanging="454"/>
      </w:pPr>
      <w:rPr>
        <w:rFonts w:hint="default"/>
      </w:rPr>
    </w:lvl>
    <w:lvl w:ilvl="2">
      <w:start w:val="1"/>
      <w:numFmt w:val="lowerLetter"/>
      <w:pStyle w:val="Seznampodrobnost"/>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B21D25"/>
    <w:multiLevelType w:val="hybridMultilevel"/>
    <w:tmpl w:val="95DA5616"/>
    <w:lvl w:ilvl="0" w:tplc="F9B07C8E">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5" w15:restartNumberingAfterBreak="0">
    <w:nsid w:val="0AD36D78"/>
    <w:multiLevelType w:val="hybridMultilevel"/>
    <w:tmpl w:val="ADAEA0B6"/>
    <w:lvl w:ilvl="0" w:tplc="5122E0A8">
      <w:start w:val="1"/>
      <w:numFmt w:val="decimal"/>
      <w:lvlText w:val="%1"/>
      <w:lvlJc w:val="left"/>
      <w:pPr>
        <w:tabs>
          <w:tab w:val="num" w:pos="284"/>
        </w:tabs>
        <w:ind w:left="360" w:hanging="360"/>
      </w:pPr>
      <w:rPr>
        <w:rFonts w:hint="default"/>
      </w:rPr>
    </w:lvl>
    <w:lvl w:ilvl="1" w:tplc="2BC0D024">
      <w:start w:val="1"/>
      <w:numFmt w:val="bullet"/>
      <w:lvlText w:val=""/>
      <w:lvlJc w:val="left"/>
      <w:pPr>
        <w:ind w:left="454" w:hanging="454"/>
      </w:pPr>
      <w:rPr>
        <w:rFonts w:ascii="Symbol" w:hAnsi="Symbol" w:hint="default"/>
      </w:rPr>
    </w:lvl>
    <w:lvl w:ilvl="2" w:tplc="93968AAC">
      <w:start w:val="1"/>
      <w:numFmt w:val="lowerLetter"/>
      <w:lvlText w:val="%3)"/>
      <w:lvlJc w:val="left"/>
      <w:pPr>
        <w:ind w:left="851" w:hanging="284"/>
      </w:pPr>
      <w:rPr>
        <w:rFonts w:hint="default"/>
      </w:rPr>
    </w:lvl>
    <w:lvl w:ilvl="3" w:tplc="541C1276">
      <w:start w:val="1"/>
      <w:numFmt w:val="decimal"/>
      <w:lvlText w:val="(%4)"/>
      <w:lvlJc w:val="left"/>
      <w:pPr>
        <w:ind w:left="1440" w:hanging="360"/>
      </w:pPr>
      <w:rPr>
        <w:rFonts w:hint="default"/>
      </w:rPr>
    </w:lvl>
    <w:lvl w:ilvl="4" w:tplc="9BD6CBA6">
      <w:start w:val="1"/>
      <w:numFmt w:val="lowerLetter"/>
      <w:lvlText w:val="(%5)"/>
      <w:lvlJc w:val="left"/>
      <w:pPr>
        <w:ind w:left="1800" w:hanging="360"/>
      </w:pPr>
      <w:rPr>
        <w:rFonts w:hint="default"/>
      </w:rPr>
    </w:lvl>
    <w:lvl w:ilvl="5" w:tplc="417C9C40">
      <w:start w:val="1"/>
      <w:numFmt w:val="lowerRoman"/>
      <w:lvlText w:val="(%6)"/>
      <w:lvlJc w:val="left"/>
      <w:pPr>
        <w:ind w:left="2160" w:hanging="360"/>
      </w:pPr>
      <w:rPr>
        <w:rFonts w:hint="default"/>
      </w:rPr>
    </w:lvl>
    <w:lvl w:ilvl="6" w:tplc="D14E3124">
      <w:start w:val="1"/>
      <w:numFmt w:val="decimal"/>
      <w:lvlText w:val="%7."/>
      <w:lvlJc w:val="left"/>
      <w:pPr>
        <w:ind w:left="2520" w:hanging="360"/>
      </w:pPr>
      <w:rPr>
        <w:rFonts w:hint="default"/>
      </w:rPr>
    </w:lvl>
    <w:lvl w:ilvl="7" w:tplc="BE74F16A">
      <w:start w:val="1"/>
      <w:numFmt w:val="lowerLetter"/>
      <w:lvlText w:val="%8."/>
      <w:lvlJc w:val="left"/>
      <w:pPr>
        <w:ind w:left="2880" w:hanging="360"/>
      </w:pPr>
      <w:rPr>
        <w:rFonts w:hint="default"/>
      </w:rPr>
    </w:lvl>
    <w:lvl w:ilvl="8" w:tplc="01B6F3AA">
      <w:start w:val="1"/>
      <w:numFmt w:val="lowerRoman"/>
      <w:lvlText w:val="%9."/>
      <w:lvlJc w:val="left"/>
      <w:pPr>
        <w:ind w:left="3240" w:hanging="360"/>
      </w:pPr>
      <w:rPr>
        <w:rFonts w:hint="default"/>
      </w:rPr>
    </w:lvl>
  </w:abstractNum>
  <w:abstractNum w:abstractNumId="6" w15:restartNumberingAfterBreak="0">
    <w:nsid w:val="0F0143EF"/>
    <w:multiLevelType w:val="hybridMultilevel"/>
    <w:tmpl w:val="DFF0964A"/>
    <w:lvl w:ilvl="0" w:tplc="FE5CB79C">
      <w:start w:val="1"/>
      <w:numFmt w:val="decimal"/>
      <w:lvlText w:val="%1"/>
      <w:lvlJc w:val="left"/>
      <w:pPr>
        <w:tabs>
          <w:tab w:val="num" w:pos="284"/>
        </w:tabs>
        <w:ind w:left="360" w:hanging="360"/>
      </w:pPr>
      <w:rPr>
        <w:rFonts w:hint="default"/>
      </w:rPr>
    </w:lvl>
    <w:lvl w:ilvl="1" w:tplc="8ECED842">
      <w:start w:val="1"/>
      <w:numFmt w:val="decimal"/>
      <w:lvlText w:val="%2."/>
      <w:lvlJc w:val="left"/>
      <w:pPr>
        <w:ind w:left="454" w:hanging="454"/>
      </w:pPr>
      <w:rPr>
        <w:rFonts w:hint="default"/>
      </w:rPr>
    </w:lvl>
    <w:lvl w:ilvl="2" w:tplc="196CAF9A">
      <w:start w:val="1"/>
      <w:numFmt w:val="lowerLetter"/>
      <w:lvlText w:val="%3)"/>
      <w:lvlJc w:val="left"/>
      <w:pPr>
        <w:ind w:left="851" w:hanging="284"/>
      </w:pPr>
      <w:rPr>
        <w:rFonts w:hint="default"/>
      </w:rPr>
    </w:lvl>
    <w:lvl w:ilvl="3" w:tplc="2B744B6A">
      <w:start w:val="1"/>
      <w:numFmt w:val="decimal"/>
      <w:lvlText w:val="(%4)"/>
      <w:lvlJc w:val="left"/>
      <w:pPr>
        <w:ind w:left="1440" w:hanging="360"/>
      </w:pPr>
      <w:rPr>
        <w:rFonts w:hint="default"/>
      </w:rPr>
    </w:lvl>
    <w:lvl w:ilvl="4" w:tplc="A01AABB6">
      <w:start w:val="1"/>
      <w:numFmt w:val="lowerLetter"/>
      <w:lvlText w:val="(%5)"/>
      <w:lvlJc w:val="left"/>
      <w:pPr>
        <w:ind w:left="1800" w:hanging="360"/>
      </w:pPr>
      <w:rPr>
        <w:rFonts w:hint="default"/>
      </w:rPr>
    </w:lvl>
    <w:lvl w:ilvl="5" w:tplc="F796C55C">
      <w:start w:val="1"/>
      <w:numFmt w:val="lowerRoman"/>
      <w:lvlText w:val="(%6)"/>
      <w:lvlJc w:val="left"/>
      <w:pPr>
        <w:ind w:left="2160" w:hanging="360"/>
      </w:pPr>
      <w:rPr>
        <w:rFonts w:hint="default"/>
      </w:rPr>
    </w:lvl>
    <w:lvl w:ilvl="6" w:tplc="059471C2">
      <w:start w:val="1"/>
      <w:numFmt w:val="decimal"/>
      <w:lvlText w:val="%7."/>
      <w:lvlJc w:val="left"/>
      <w:pPr>
        <w:ind w:left="2520" w:hanging="360"/>
      </w:pPr>
      <w:rPr>
        <w:rFonts w:hint="default"/>
      </w:rPr>
    </w:lvl>
    <w:lvl w:ilvl="7" w:tplc="87D8D53C">
      <w:start w:val="1"/>
      <w:numFmt w:val="lowerLetter"/>
      <w:lvlText w:val="%8."/>
      <w:lvlJc w:val="left"/>
      <w:pPr>
        <w:ind w:left="2880" w:hanging="360"/>
      </w:pPr>
      <w:rPr>
        <w:rFonts w:hint="default"/>
      </w:rPr>
    </w:lvl>
    <w:lvl w:ilvl="8" w:tplc="F04E9872">
      <w:start w:val="1"/>
      <w:numFmt w:val="lowerRoman"/>
      <w:lvlText w:val="%9."/>
      <w:lvlJc w:val="left"/>
      <w:pPr>
        <w:ind w:left="3240" w:hanging="360"/>
      </w:pPr>
      <w:rPr>
        <w:rFonts w:hint="default"/>
      </w:rPr>
    </w:lvl>
  </w:abstractNum>
  <w:abstractNum w:abstractNumId="7" w15:restartNumberingAfterBreak="0">
    <w:nsid w:val="11104429"/>
    <w:multiLevelType w:val="hybridMultilevel"/>
    <w:tmpl w:val="37AC2E32"/>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5ED680F"/>
    <w:multiLevelType w:val="multilevel"/>
    <w:tmpl w:val="9AD8CE7E"/>
    <w:lvl w:ilvl="0">
      <w:start w:val="1"/>
      <w:numFmt w:val="decimal"/>
      <w:lvlText w:val="%1"/>
      <w:lvlJc w:val="left"/>
      <w:pPr>
        <w:tabs>
          <w:tab w:val="num" w:pos="284"/>
        </w:tabs>
        <w:ind w:left="360" w:hanging="360"/>
      </w:pPr>
      <w:rPr>
        <w:rFonts w:hint="default"/>
      </w:rPr>
    </w:lvl>
    <w:lvl w:ilvl="1">
      <w:start w:val="1"/>
      <w:numFmt w:val="bullet"/>
      <w:lvlText w:val=""/>
      <w:lvlJc w:val="left"/>
      <w:pPr>
        <w:ind w:left="567" w:hanging="56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6B71585"/>
    <w:multiLevelType w:val="hybridMultilevel"/>
    <w:tmpl w:val="8FE4866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9BF7665"/>
    <w:multiLevelType w:val="hybridMultilevel"/>
    <w:tmpl w:val="C284CF0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EE443E0"/>
    <w:multiLevelType w:val="hybridMultilevel"/>
    <w:tmpl w:val="4990682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1143475"/>
    <w:multiLevelType w:val="hybridMultilevel"/>
    <w:tmpl w:val="A950C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0B49DC"/>
    <w:multiLevelType w:val="hybridMultilevel"/>
    <w:tmpl w:val="8E5E34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A413406"/>
    <w:multiLevelType w:val="hybridMultilevel"/>
    <w:tmpl w:val="F84AD1F0"/>
    <w:lvl w:ilvl="0" w:tplc="DEE801C8">
      <w:start w:val="1"/>
      <w:numFmt w:val="decimal"/>
      <w:lvlText w:val="%1"/>
      <w:lvlJc w:val="left"/>
      <w:pPr>
        <w:tabs>
          <w:tab w:val="num" w:pos="284"/>
        </w:tabs>
        <w:ind w:left="360" w:hanging="360"/>
      </w:pPr>
      <w:rPr>
        <w:rFonts w:hint="default"/>
      </w:rPr>
    </w:lvl>
    <w:lvl w:ilvl="1" w:tplc="ABF4518C">
      <w:start w:val="1"/>
      <w:numFmt w:val="lowerLetter"/>
      <w:lvlText w:val="%2)"/>
      <w:lvlJc w:val="left"/>
      <w:pPr>
        <w:ind w:left="454" w:hanging="454"/>
      </w:pPr>
      <w:rPr>
        <w:rFonts w:hint="default"/>
      </w:rPr>
    </w:lvl>
    <w:lvl w:ilvl="2" w:tplc="B9A6CA02">
      <w:start w:val="1"/>
      <w:numFmt w:val="lowerLetter"/>
      <w:lvlText w:val="%3)"/>
      <w:lvlJc w:val="left"/>
      <w:pPr>
        <w:ind w:left="851" w:hanging="284"/>
      </w:pPr>
      <w:rPr>
        <w:rFonts w:hint="default"/>
      </w:rPr>
    </w:lvl>
    <w:lvl w:ilvl="3" w:tplc="550403CA">
      <w:start w:val="1"/>
      <w:numFmt w:val="decimal"/>
      <w:lvlText w:val="(%4)"/>
      <w:lvlJc w:val="left"/>
      <w:pPr>
        <w:ind w:left="1440" w:hanging="360"/>
      </w:pPr>
      <w:rPr>
        <w:rFonts w:hint="default"/>
      </w:rPr>
    </w:lvl>
    <w:lvl w:ilvl="4" w:tplc="D198325C">
      <w:start w:val="1"/>
      <w:numFmt w:val="lowerLetter"/>
      <w:lvlText w:val="(%5)"/>
      <w:lvlJc w:val="left"/>
      <w:pPr>
        <w:ind w:left="1800" w:hanging="360"/>
      </w:pPr>
      <w:rPr>
        <w:rFonts w:hint="default"/>
      </w:rPr>
    </w:lvl>
    <w:lvl w:ilvl="5" w:tplc="51F6B194">
      <w:start w:val="1"/>
      <w:numFmt w:val="lowerRoman"/>
      <w:lvlText w:val="(%6)"/>
      <w:lvlJc w:val="left"/>
      <w:pPr>
        <w:ind w:left="2160" w:hanging="360"/>
      </w:pPr>
      <w:rPr>
        <w:rFonts w:hint="default"/>
      </w:rPr>
    </w:lvl>
    <w:lvl w:ilvl="6" w:tplc="113EF784">
      <w:start w:val="1"/>
      <w:numFmt w:val="decimal"/>
      <w:lvlText w:val="%7."/>
      <w:lvlJc w:val="left"/>
      <w:pPr>
        <w:ind w:left="2520" w:hanging="360"/>
      </w:pPr>
      <w:rPr>
        <w:rFonts w:hint="default"/>
      </w:rPr>
    </w:lvl>
    <w:lvl w:ilvl="7" w:tplc="1E808386">
      <w:start w:val="1"/>
      <w:numFmt w:val="lowerLetter"/>
      <w:lvlText w:val="%8."/>
      <w:lvlJc w:val="left"/>
      <w:pPr>
        <w:ind w:left="2880" w:hanging="360"/>
      </w:pPr>
      <w:rPr>
        <w:rFonts w:hint="default"/>
      </w:rPr>
    </w:lvl>
    <w:lvl w:ilvl="8" w:tplc="443E4B56">
      <w:start w:val="1"/>
      <w:numFmt w:val="lowerRoman"/>
      <w:lvlText w:val="%9."/>
      <w:lvlJc w:val="left"/>
      <w:pPr>
        <w:ind w:left="3240" w:hanging="360"/>
      </w:pPr>
      <w:rPr>
        <w:rFonts w:hint="default"/>
      </w:rPr>
    </w:lvl>
  </w:abstractNum>
  <w:abstractNum w:abstractNumId="15" w15:restartNumberingAfterBreak="0">
    <w:nsid w:val="31886234"/>
    <w:multiLevelType w:val="hybridMultilevel"/>
    <w:tmpl w:val="A3E0351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3A7C6C2E"/>
    <w:multiLevelType w:val="multilevel"/>
    <w:tmpl w:val="BA4ECBE6"/>
    <w:lvl w:ilvl="0">
      <w:start w:val="1"/>
      <w:numFmt w:val="decimal"/>
      <w:lvlText w:val="%1"/>
      <w:lvlJc w:val="left"/>
      <w:pPr>
        <w:tabs>
          <w:tab w:val="num" w:pos="284"/>
        </w:tabs>
        <w:ind w:left="360" w:hanging="360"/>
      </w:pPr>
      <w:rPr>
        <w:rFonts w:hint="default"/>
      </w:rPr>
    </w:lvl>
    <w:lvl w:ilvl="1">
      <w:start w:val="1"/>
      <w:numFmt w:val="lowerLetter"/>
      <w:lvlText w:val="%2)"/>
      <w:lvlJc w:val="left"/>
      <w:pPr>
        <w:ind w:left="454" w:hanging="454"/>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3D63F4"/>
    <w:multiLevelType w:val="hybridMultilevel"/>
    <w:tmpl w:val="93F482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19817D1"/>
    <w:multiLevelType w:val="hybridMultilevel"/>
    <w:tmpl w:val="C62E5E3A"/>
    <w:lvl w:ilvl="0" w:tplc="4E5C96E6">
      <w:start w:val="1"/>
      <w:numFmt w:val="decimal"/>
      <w:pStyle w:val="Nadpis3"/>
      <w:lvlText w:val="A.%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C954AC"/>
    <w:multiLevelType w:val="hybridMultilevel"/>
    <w:tmpl w:val="23D86530"/>
    <w:lvl w:ilvl="0" w:tplc="CA5841D8">
      <w:start w:val="1"/>
      <w:numFmt w:val="decimal"/>
      <w:lvlText w:val="%1"/>
      <w:lvlJc w:val="left"/>
      <w:pPr>
        <w:tabs>
          <w:tab w:val="num" w:pos="284"/>
        </w:tabs>
        <w:ind w:left="360" w:hanging="360"/>
      </w:pPr>
      <w:rPr>
        <w:rFonts w:hint="default"/>
      </w:rPr>
    </w:lvl>
    <w:lvl w:ilvl="1" w:tplc="78A4A8A4">
      <w:start w:val="1"/>
      <w:numFmt w:val="lowerLetter"/>
      <w:lvlText w:val="%2)"/>
      <w:lvlJc w:val="left"/>
      <w:pPr>
        <w:ind w:left="454" w:hanging="454"/>
      </w:pPr>
      <w:rPr>
        <w:rFonts w:hint="default"/>
      </w:rPr>
    </w:lvl>
    <w:lvl w:ilvl="2" w:tplc="3280D8F6">
      <w:start w:val="1"/>
      <w:numFmt w:val="lowerLetter"/>
      <w:lvlText w:val="%3)"/>
      <w:lvlJc w:val="left"/>
      <w:pPr>
        <w:ind w:left="851" w:hanging="284"/>
      </w:pPr>
      <w:rPr>
        <w:rFonts w:hint="default"/>
      </w:rPr>
    </w:lvl>
    <w:lvl w:ilvl="3" w:tplc="DC681936">
      <w:start w:val="1"/>
      <w:numFmt w:val="decimal"/>
      <w:lvlText w:val="(%4)"/>
      <w:lvlJc w:val="left"/>
      <w:pPr>
        <w:ind w:left="1440" w:hanging="360"/>
      </w:pPr>
      <w:rPr>
        <w:rFonts w:hint="default"/>
      </w:rPr>
    </w:lvl>
    <w:lvl w:ilvl="4" w:tplc="74F08B1A">
      <w:start w:val="1"/>
      <w:numFmt w:val="lowerLetter"/>
      <w:lvlText w:val="(%5)"/>
      <w:lvlJc w:val="left"/>
      <w:pPr>
        <w:ind w:left="1800" w:hanging="360"/>
      </w:pPr>
      <w:rPr>
        <w:rFonts w:hint="default"/>
      </w:rPr>
    </w:lvl>
    <w:lvl w:ilvl="5" w:tplc="D73EE8E0">
      <w:start w:val="1"/>
      <w:numFmt w:val="lowerRoman"/>
      <w:lvlText w:val="(%6)"/>
      <w:lvlJc w:val="left"/>
      <w:pPr>
        <w:ind w:left="2160" w:hanging="360"/>
      </w:pPr>
      <w:rPr>
        <w:rFonts w:hint="default"/>
      </w:rPr>
    </w:lvl>
    <w:lvl w:ilvl="6" w:tplc="9EBCF838">
      <w:start w:val="1"/>
      <w:numFmt w:val="decimal"/>
      <w:lvlText w:val="%7."/>
      <w:lvlJc w:val="left"/>
      <w:pPr>
        <w:ind w:left="2520" w:hanging="360"/>
      </w:pPr>
      <w:rPr>
        <w:rFonts w:hint="default"/>
      </w:rPr>
    </w:lvl>
    <w:lvl w:ilvl="7" w:tplc="48E61B8A">
      <w:start w:val="1"/>
      <w:numFmt w:val="lowerLetter"/>
      <w:lvlText w:val="%8."/>
      <w:lvlJc w:val="left"/>
      <w:pPr>
        <w:ind w:left="2880" w:hanging="360"/>
      </w:pPr>
      <w:rPr>
        <w:rFonts w:hint="default"/>
      </w:rPr>
    </w:lvl>
    <w:lvl w:ilvl="8" w:tplc="FBFE0AD0">
      <w:start w:val="1"/>
      <w:numFmt w:val="lowerRoman"/>
      <w:lvlText w:val="%9."/>
      <w:lvlJc w:val="left"/>
      <w:pPr>
        <w:ind w:left="3240" w:hanging="360"/>
      </w:pPr>
      <w:rPr>
        <w:rFonts w:hint="default"/>
      </w:rPr>
    </w:lvl>
  </w:abstractNum>
  <w:abstractNum w:abstractNumId="20" w15:restartNumberingAfterBreak="0">
    <w:nsid w:val="43F55A1D"/>
    <w:multiLevelType w:val="hybridMultilevel"/>
    <w:tmpl w:val="B3F2D5D6"/>
    <w:lvl w:ilvl="0" w:tplc="66287F08">
      <w:start w:val="1"/>
      <w:numFmt w:val="decimal"/>
      <w:lvlText w:val="%1"/>
      <w:lvlJc w:val="left"/>
      <w:pPr>
        <w:tabs>
          <w:tab w:val="num" w:pos="284"/>
        </w:tabs>
        <w:ind w:left="360" w:hanging="360"/>
      </w:pPr>
      <w:rPr>
        <w:rFonts w:hint="default"/>
      </w:rPr>
    </w:lvl>
    <w:lvl w:ilvl="1" w:tplc="C81A20D8">
      <w:numFmt w:val="bullet"/>
      <w:lvlText w:val="-"/>
      <w:lvlJc w:val="left"/>
      <w:pPr>
        <w:ind w:left="454" w:hanging="454"/>
      </w:pPr>
      <w:rPr>
        <w:rFonts w:ascii="Times New Roman" w:eastAsia="Times New Roman" w:hAnsi="Times New Roman" w:cs="Times New Roman" w:hint="default"/>
      </w:rPr>
    </w:lvl>
    <w:lvl w:ilvl="2" w:tplc="7A3CB2BE">
      <w:numFmt w:val="bullet"/>
      <w:lvlText w:val="-"/>
      <w:lvlJc w:val="left"/>
      <w:pPr>
        <w:ind w:left="851" w:hanging="284"/>
      </w:pPr>
      <w:rPr>
        <w:rFonts w:ascii="Times New Roman" w:eastAsia="Times New Roman" w:hAnsi="Times New Roman" w:cs="Times New Roman" w:hint="default"/>
      </w:rPr>
    </w:lvl>
    <w:lvl w:ilvl="3" w:tplc="C4D0EA36">
      <w:start w:val="1"/>
      <w:numFmt w:val="decimal"/>
      <w:lvlText w:val="(%4)"/>
      <w:lvlJc w:val="left"/>
      <w:pPr>
        <w:ind w:left="1440" w:hanging="360"/>
      </w:pPr>
      <w:rPr>
        <w:rFonts w:hint="default"/>
      </w:rPr>
    </w:lvl>
    <w:lvl w:ilvl="4" w:tplc="DCFA12D0">
      <w:start w:val="1"/>
      <w:numFmt w:val="lowerLetter"/>
      <w:lvlText w:val="(%5)"/>
      <w:lvlJc w:val="left"/>
      <w:pPr>
        <w:ind w:left="1800" w:hanging="360"/>
      </w:pPr>
      <w:rPr>
        <w:rFonts w:hint="default"/>
      </w:rPr>
    </w:lvl>
    <w:lvl w:ilvl="5" w:tplc="F72632CE">
      <w:start w:val="1"/>
      <w:numFmt w:val="lowerRoman"/>
      <w:lvlText w:val="(%6)"/>
      <w:lvlJc w:val="left"/>
      <w:pPr>
        <w:ind w:left="2160" w:hanging="360"/>
      </w:pPr>
      <w:rPr>
        <w:rFonts w:hint="default"/>
      </w:rPr>
    </w:lvl>
    <w:lvl w:ilvl="6" w:tplc="98208FFA">
      <w:start w:val="1"/>
      <w:numFmt w:val="decimal"/>
      <w:lvlText w:val="%7."/>
      <w:lvlJc w:val="left"/>
      <w:pPr>
        <w:ind w:left="2520" w:hanging="360"/>
      </w:pPr>
      <w:rPr>
        <w:rFonts w:hint="default"/>
      </w:rPr>
    </w:lvl>
    <w:lvl w:ilvl="7" w:tplc="FCBEBA94">
      <w:start w:val="1"/>
      <w:numFmt w:val="lowerLetter"/>
      <w:lvlText w:val="%8."/>
      <w:lvlJc w:val="left"/>
      <w:pPr>
        <w:ind w:left="2880" w:hanging="360"/>
      </w:pPr>
      <w:rPr>
        <w:rFonts w:hint="default"/>
      </w:rPr>
    </w:lvl>
    <w:lvl w:ilvl="8" w:tplc="64BE57FA">
      <w:start w:val="1"/>
      <w:numFmt w:val="lowerRoman"/>
      <w:lvlText w:val="%9."/>
      <w:lvlJc w:val="left"/>
      <w:pPr>
        <w:ind w:left="3240" w:hanging="360"/>
      </w:pPr>
      <w:rPr>
        <w:rFonts w:hint="default"/>
      </w:rPr>
    </w:lvl>
  </w:abstractNum>
  <w:abstractNum w:abstractNumId="21" w15:restartNumberingAfterBreak="0">
    <w:nsid w:val="49A17C60"/>
    <w:multiLevelType w:val="hybridMultilevel"/>
    <w:tmpl w:val="78422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EE65CB"/>
    <w:multiLevelType w:val="hybridMultilevel"/>
    <w:tmpl w:val="D9AEA3FA"/>
    <w:lvl w:ilvl="0" w:tplc="DCFE98BA">
      <w:start w:val="1"/>
      <w:numFmt w:val="decimal"/>
      <w:lvlText w:val="%1"/>
      <w:lvlJc w:val="left"/>
      <w:pPr>
        <w:tabs>
          <w:tab w:val="num" w:pos="284"/>
        </w:tabs>
        <w:ind w:left="360" w:hanging="360"/>
      </w:pPr>
      <w:rPr>
        <w:rFonts w:hint="default"/>
      </w:rPr>
    </w:lvl>
    <w:lvl w:ilvl="1" w:tplc="B2144626">
      <w:start w:val="1"/>
      <w:numFmt w:val="lowerLetter"/>
      <w:lvlText w:val="%2)"/>
      <w:lvlJc w:val="left"/>
      <w:pPr>
        <w:ind w:left="567" w:hanging="567"/>
      </w:pPr>
      <w:rPr>
        <w:rFonts w:hint="default"/>
      </w:rPr>
    </w:lvl>
    <w:lvl w:ilvl="2" w:tplc="80C8EE58">
      <w:start w:val="1"/>
      <w:numFmt w:val="lowerRoman"/>
      <w:lvlText w:val="%3)"/>
      <w:lvlJc w:val="left"/>
      <w:pPr>
        <w:ind w:left="1080" w:hanging="360"/>
      </w:pPr>
      <w:rPr>
        <w:rFonts w:hint="default"/>
      </w:rPr>
    </w:lvl>
    <w:lvl w:ilvl="3" w:tplc="49047418">
      <w:start w:val="1"/>
      <w:numFmt w:val="decimal"/>
      <w:lvlText w:val="(%4)"/>
      <w:lvlJc w:val="left"/>
      <w:pPr>
        <w:ind w:left="1440" w:hanging="360"/>
      </w:pPr>
      <w:rPr>
        <w:rFonts w:hint="default"/>
      </w:rPr>
    </w:lvl>
    <w:lvl w:ilvl="4" w:tplc="4AF61EAA">
      <w:start w:val="1"/>
      <w:numFmt w:val="lowerLetter"/>
      <w:lvlText w:val="(%5)"/>
      <w:lvlJc w:val="left"/>
      <w:pPr>
        <w:ind w:left="1800" w:hanging="360"/>
      </w:pPr>
      <w:rPr>
        <w:rFonts w:hint="default"/>
      </w:rPr>
    </w:lvl>
    <w:lvl w:ilvl="5" w:tplc="B3289DDC">
      <w:start w:val="1"/>
      <w:numFmt w:val="lowerRoman"/>
      <w:lvlText w:val="(%6)"/>
      <w:lvlJc w:val="left"/>
      <w:pPr>
        <w:ind w:left="2160" w:hanging="360"/>
      </w:pPr>
      <w:rPr>
        <w:rFonts w:hint="default"/>
      </w:rPr>
    </w:lvl>
    <w:lvl w:ilvl="6" w:tplc="873EE17A">
      <w:start w:val="1"/>
      <w:numFmt w:val="decimal"/>
      <w:lvlText w:val="%7."/>
      <w:lvlJc w:val="left"/>
      <w:pPr>
        <w:ind w:left="2520" w:hanging="360"/>
      </w:pPr>
      <w:rPr>
        <w:rFonts w:hint="default"/>
      </w:rPr>
    </w:lvl>
    <w:lvl w:ilvl="7" w:tplc="8AF2DE16">
      <w:start w:val="1"/>
      <w:numFmt w:val="lowerLetter"/>
      <w:lvlText w:val="%8."/>
      <w:lvlJc w:val="left"/>
      <w:pPr>
        <w:ind w:left="2880" w:hanging="360"/>
      </w:pPr>
      <w:rPr>
        <w:rFonts w:hint="default"/>
      </w:rPr>
    </w:lvl>
    <w:lvl w:ilvl="8" w:tplc="B5B0B1F6">
      <w:start w:val="1"/>
      <w:numFmt w:val="lowerRoman"/>
      <w:lvlText w:val="%9."/>
      <w:lvlJc w:val="left"/>
      <w:pPr>
        <w:ind w:left="3240" w:hanging="360"/>
      </w:pPr>
      <w:rPr>
        <w:rFonts w:hint="default"/>
      </w:rPr>
    </w:lvl>
  </w:abstractNum>
  <w:abstractNum w:abstractNumId="23" w15:restartNumberingAfterBreak="0">
    <w:nsid w:val="4E380FD6"/>
    <w:multiLevelType w:val="hybridMultilevel"/>
    <w:tmpl w:val="C4F43C98"/>
    <w:lvl w:ilvl="0" w:tplc="04050019">
      <w:start w:val="1"/>
      <w:numFmt w:val="lowerLetter"/>
      <w:lvlText w:val="%1."/>
      <w:lvlJc w:val="left"/>
      <w:pPr>
        <w:ind w:left="1440" w:hanging="360"/>
      </w:pPr>
      <w:rPr>
        <w:rFonts w:cs="Times New Roman"/>
      </w:rPr>
    </w:lvl>
    <w:lvl w:ilvl="1" w:tplc="04050003">
      <w:start w:val="1"/>
      <w:numFmt w:val="bullet"/>
      <w:lvlText w:val="o"/>
      <w:lvlJc w:val="left"/>
      <w:pPr>
        <w:ind w:left="2160" w:hanging="360"/>
      </w:pPr>
      <w:rPr>
        <w:rFonts w:ascii="Courier New" w:hAnsi="Courier New" w:cs="Times New Roman" w:hint="default"/>
      </w:rPr>
    </w:lvl>
    <w:lvl w:ilvl="2" w:tplc="04050005">
      <w:start w:val="1"/>
      <w:numFmt w:val="bullet"/>
      <w:lvlText w:val=""/>
      <w:lvlJc w:val="left"/>
      <w:pPr>
        <w:ind w:left="2880" w:hanging="360"/>
      </w:pPr>
      <w:rPr>
        <w:rFonts w:ascii="Wingdings" w:hAnsi="Wingdings" w:hint="default"/>
      </w:rPr>
    </w:lvl>
    <w:lvl w:ilvl="3" w:tplc="26ECA27A">
      <w:start w:val="1"/>
      <w:numFmt w:val="decimal"/>
      <w:lvlText w:val="%4)"/>
      <w:lvlJc w:val="left"/>
      <w:pPr>
        <w:ind w:left="3600" w:hanging="360"/>
      </w:pPr>
      <w:rPr>
        <w:rFonts w:cs="Times New Roman"/>
      </w:rPr>
    </w:lvl>
    <w:lvl w:ilvl="4" w:tplc="04050003">
      <w:start w:val="1"/>
      <w:numFmt w:val="bullet"/>
      <w:lvlText w:val="o"/>
      <w:lvlJc w:val="left"/>
      <w:pPr>
        <w:ind w:left="4320" w:hanging="360"/>
      </w:pPr>
      <w:rPr>
        <w:rFonts w:ascii="Courier New" w:hAnsi="Courier New" w:cs="Times New Roman"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Times New Roman" w:hint="default"/>
      </w:rPr>
    </w:lvl>
    <w:lvl w:ilvl="8" w:tplc="04050005">
      <w:start w:val="1"/>
      <w:numFmt w:val="bullet"/>
      <w:lvlText w:val=""/>
      <w:lvlJc w:val="left"/>
      <w:pPr>
        <w:ind w:left="7200" w:hanging="360"/>
      </w:pPr>
      <w:rPr>
        <w:rFonts w:ascii="Wingdings" w:hAnsi="Wingdings" w:hint="default"/>
      </w:rPr>
    </w:lvl>
  </w:abstractNum>
  <w:abstractNum w:abstractNumId="24" w15:restartNumberingAfterBreak="0">
    <w:nsid w:val="53982367"/>
    <w:multiLevelType w:val="multilevel"/>
    <w:tmpl w:val="BD6A18F6"/>
    <w:lvl w:ilvl="0">
      <w:start w:val="1"/>
      <w:numFmt w:val="decimal"/>
      <w:lvlText w:val="%1"/>
      <w:lvlJc w:val="left"/>
      <w:pPr>
        <w:tabs>
          <w:tab w:val="num" w:pos="284"/>
        </w:tabs>
        <w:ind w:left="360" w:hanging="360"/>
      </w:pPr>
      <w:rPr>
        <w:rFonts w:hint="default"/>
      </w:rPr>
    </w:lvl>
    <w:lvl w:ilvl="1">
      <w:numFmt w:val="bullet"/>
      <w:lvlText w:val="-"/>
      <w:lvlJc w:val="left"/>
      <w:pPr>
        <w:ind w:left="454" w:hanging="454"/>
      </w:pPr>
      <w:rPr>
        <w:rFonts w:ascii="Times New Roman" w:eastAsia="Times New Roman" w:hAnsi="Times New Roman" w:cs="Times New Roman"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5F60BED"/>
    <w:multiLevelType w:val="hybridMultilevel"/>
    <w:tmpl w:val="89AE5B3A"/>
    <w:lvl w:ilvl="0" w:tplc="FDA2D684">
      <w:start w:val="1"/>
      <w:numFmt w:val="decimal"/>
      <w:lvlText w:val="%1"/>
      <w:lvlJc w:val="left"/>
      <w:pPr>
        <w:tabs>
          <w:tab w:val="num" w:pos="284"/>
        </w:tabs>
        <w:ind w:left="360" w:hanging="360"/>
      </w:pPr>
      <w:rPr>
        <w:rFonts w:hint="default"/>
      </w:rPr>
    </w:lvl>
    <w:lvl w:ilvl="1" w:tplc="3162F29E">
      <w:start w:val="1"/>
      <w:numFmt w:val="lowerLetter"/>
      <w:lvlText w:val="%2)"/>
      <w:lvlJc w:val="left"/>
      <w:pPr>
        <w:ind w:left="454" w:hanging="454"/>
      </w:pPr>
      <w:rPr>
        <w:rFonts w:hint="default"/>
      </w:rPr>
    </w:lvl>
    <w:lvl w:ilvl="2" w:tplc="4E3471D6">
      <w:start w:val="1"/>
      <w:numFmt w:val="lowerLetter"/>
      <w:lvlText w:val="%3)"/>
      <w:lvlJc w:val="left"/>
      <w:pPr>
        <w:ind w:left="851" w:hanging="284"/>
      </w:pPr>
      <w:rPr>
        <w:rFonts w:hint="default"/>
      </w:rPr>
    </w:lvl>
    <w:lvl w:ilvl="3" w:tplc="81EEE9F4">
      <w:start w:val="1"/>
      <w:numFmt w:val="decimal"/>
      <w:lvlText w:val="(%4)"/>
      <w:lvlJc w:val="left"/>
      <w:pPr>
        <w:ind w:left="1440" w:hanging="360"/>
      </w:pPr>
      <w:rPr>
        <w:rFonts w:hint="default"/>
      </w:rPr>
    </w:lvl>
    <w:lvl w:ilvl="4" w:tplc="BA02614C">
      <w:start w:val="1"/>
      <w:numFmt w:val="lowerLetter"/>
      <w:lvlText w:val="(%5)"/>
      <w:lvlJc w:val="left"/>
      <w:pPr>
        <w:ind w:left="1800" w:hanging="360"/>
      </w:pPr>
      <w:rPr>
        <w:rFonts w:hint="default"/>
      </w:rPr>
    </w:lvl>
    <w:lvl w:ilvl="5" w:tplc="0FFC824C">
      <w:start w:val="1"/>
      <w:numFmt w:val="lowerRoman"/>
      <w:lvlText w:val="(%6)"/>
      <w:lvlJc w:val="left"/>
      <w:pPr>
        <w:ind w:left="2160" w:hanging="360"/>
      </w:pPr>
      <w:rPr>
        <w:rFonts w:hint="default"/>
      </w:rPr>
    </w:lvl>
    <w:lvl w:ilvl="6" w:tplc="452E7E74">
      <w:start w:val="1"/>
      <w:numFmt w:val="decimal"/>
      <w:lvlText w:val="%7."/>
      <w:lvlJc w:val="left"/>
      <w:pPr>
        <w:ind w:left="2520" w:hanging="360"/>
      </w:pPr>
      <w:rPr>
        <w:rFonts w:hint="default"/>
      </w:rPr>
    </w:lvl>
    <w:lvl w:ilvl="7" w:tplc="99863BE6">
      <w:start w:val="1"/>
      <w:numFmt w:val="lowerLetter"/>
      <w:lvlText w:val="%8."/>
      <w:lvlJc w:val="left"/>
      <w:pPr>
        <w:ind w:left="2880" w:hanging="360"/>
      </w:pPr>
      <w:rPr>
        <w:rFonts w:hint="default"/>
      </w:rPr>
    </w:lvl>
    <w:lvl w:ilvl="8" w:tplc="5B08D7D0">
      <w:start w:val="1"/>
      <w:numFmt w:val="lowerRoman"/>
      <w:lvlText w:val="%9."/>
      <w:lvlJc w:val="left"/>
      <w:pPr>
        <w:ind w:left="3240" w:hanging="360"/>
      </w:pPr>
      <w:rPr>
        <w:rFonts w:hint="default"/>
      </w:rPr>
    </w:lvl>
  </w:abstractNum>
  <w:abstractNum w:abstractNumId="26" w15:restartNumberingAfterBreak="0">
    <w:nsid w:val="586B5004"/>
    <w:multiLevelType w:val="hybridMultilevel"/>
    <w:tmpl w:val="ED86D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0EE625E"/>
    <w:multiLevelType w:val="multilevel"/>
    <w:tmpl w:val="87AC336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11161E6"/>
    <w:multiLevelType w:val="multilevel"/>
    <w:tmpl w:val="0868C8B6"/>
    <w:lvl w:ilvl="0">
      <w:start w:val="1"/>
      <w:numFmt w:val="decimal"/>
      <w:pStyle w:val="JNadpis1"/>
      <w:lvlText w:val="%1."/>
      <w:lvlJc w:val="left"/>
      <w:pPr>
        <w:ind w:left="1065" w:hanging="360"/>
      </w:pPr>
      <w:rPr>
        <w:rFonts w:cs="Times New Roman"/>
      </w:rPr>
    </w:lvl>
    <w:lvl w:ilvl="1">
      <w:start w:val="1"/>
      <w:numFmt w:val="decimal"/>
      <w:pStyle w:val="JNadpis2"/>
      <w:isLgl/>
      <w:lvlText w:val="%1.%2."/>
      <w:lvlJc w:val="left"/>
      <w:pPr>
        <w:ind w:left="1146" w:hanging="720"/>
      </w:pPr>
      <w:rPr>
        <w:rFonts w:ascii="Arial" w:hAnsi="Arial" w:cs="Arial" w:hint="default"/>
        <w:b w:val="0"/>
      </w:rPr>
    </w:lvl>
    <w:lvl w:ilvl="2">
      <w:start w:val="1"/>
      <w:numFmt w:val="decimal"/>
      <w:pStyle w:val="JNadpis3"/>
      <w:isLgl/>
      <w:lvlText w:val="%1.%2.%3."/>
      <w:lvlJc w:val="left"/>
      <w:pPr>
        <w:ind w:left="1425" w:hanging="720"/>
      </w:pPr>
      <w:rPr>
        <w:rFonts w:cs="Times New Roman"/>
      </w:rPr>
    </w:lvl>
    <w:lvl w:ilvl="3">
      <w:start w:val="1"/>
      <w:numFmt w:val="decimal"/>
      <w:isLgl/>
      <w:lvlText w:val="%1.%2.%3.%4."/>
      <w:lvlJc w:val="left"/>
      <w:pPr>
        <w:ind w:left="1785" w:hanging="1080"/>
      </w:pPr>
      <w:rPr>
        <w:rFonts w:cs="Times New Roman"/>
      </w:rPr>
    </w:lvl>
    <w:lvl w:ilvl="4">
      <w:start w:val="1"/>
      <w:numFmt w:val="decimal"/>
      <w:pStyle w:val="Jnadpis5"/>
      <w:isLgl/>
      <w:lvlText w:val="%1.%2.%3.%4.%5."/>
      <w:lvlJc w:val="left"/>
      <w:pPr>
        <w:ind w:left="1785" w:hanging="1080"/>
      </w:pPr>
      <w:rPr>
        <w:rFonts w:cs="Times New Roman"/>
      </w:rPr>
    </w:lvl>
    <w:lvl w:ilvl="5">
      <w:start w:val="1"/>
      <w:numFmt w:val="decimal"/>
      <w:isLgl/>
      <w:lvlText w:val="%1.%2.%3.%4.%5.%6."/>
      <w:lvlJc w:val="left"/>
      <w:pPr>
        <w:ind w:left="2145" w:hanging="1440"/>
      </w:pPr>
      <w:rPr>
        <w:rFonts w:cs="Times New Roman"/>
      </w:rPr>
    </w:lvl>
    <w:lvl w:ilvl="6">
      <w:start w:val="1"/>
      <w:numFmt w:val="decimal"/>
      <w:pStyle w:val="JNadpis6"/>
      <w:isLgl/>
      <w:lvlText w:val="%1.%2.%3.%4.%5.%6.%7."/>
      <w:lvlJc w:val="left"/>
      <w:pPr>
        <w:ind w:left="2145" w:hanging="1440"/>
      </w:pPr>
      <w:rPr>
        <w:rFonts w:cs="Times New Roman"/>
      </w:rPr>
    </w:lvl>
    <w:lvl w:ilvl="7">
      <w:start w:val="1"/>
      <w:numFmt w:val="decimal"/>
      <w:isLgl/>
      <w:lvlText w:val="%1.%2.%3.%4.%5.%6.%7.%8."/>
      <w:lvlJc w:val="left"/>
      <w:pPr>
        <w:ind w:left="2505" w:hanging="1800"/>
      </w:pPr>
      <w:rPr>
        <w:rFonts w:cs="Times New Roman"/>
      </w:rPr>
    </w:lvl>
    <w:lvl w:ilvl="8">
      <w:start w:val="1"/>
      <w:numFmt w:val="decimal"/>
      <w:isLgl/>
      <w:lvlText w:val="%1.%2.%3.%4.%5.%6.%7.%8.%9."/>
      <w:lvlJc w:val="left"/>
      <w:pPr>
        <w:ind w:left="2505" w:hanging="1800"/>
      </w:pPr>
      <w:rPr>
        <w:rFonts w:cs="Times New Roman"/>
      </w:rPr>
    </w:lvl>
  </w:abstractNum>
  <w:abstractNum w:abstractNumId="29" w15:restartNumberingAfterBreak="0">
    <w:nsid w:val="78D66FE5"/>
    <w:multiLevelType w:val="multilevel"/>
    <w:tmpl w:val="A7BAF90C"/>
    <w:lvl w:ilvl="0">
      <w:start w:val="1"/>
      <w:numFmt w:val="decimal"/>
      <w:lvlText w:val="%1"/>
      <w:lvlJc w:val="left"/>
      <w:pPr>
        <w:tabs>
          <w:tab w:val="num" w:pos="284"/>
        </w:tabs>
        <w:ind w:left="360" w:hanging="360"/>
      </w:pPr>
      <w:rPr>
        <w:rFonts w:hint="default"/>
      </w:rPr>
    </w:lvl>
    <w:lvl w:ilvl="1">
      <w:start w:val="1"/>
      <w:numFmt w:val="lowerLetter"/>
      <w:lvlText w:val="%2)"/>
      <w:lvlJc w:val="left"/>
      <w:pPr>
        <w:ind w:left="567" w:hanging="567"/>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CC84ABE"/>
    <w:multiLevelType w:val="hybridMultilevel"/>
    <w:tmpl w:val="3CFACF9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7D30757F"/>
    <w:multiLevelType w:val="multilevel"/>
    <w:tmpl w:val="EA18546A"/>
    <w:lvl w:ilvl="0">
      <w:start w:val="1"/>
      <w:numFmt w:val="decimal"/>
      <w:pStyle w:val="EYNadpis1"/>
      <w:lvlText w:val="%1."/>
      <w:lvlJc w:val="left"/>
      <w:pPr>
        <w:ind w:left="360" w:hanging="360"/>
      </w:pPr>
      <w:rPr>
        <w:rFonts w:hint="default"/>
      </w:rPr>
    </w:lvl>
    <w:lvl w:ilvl="1">
      <w:start w:val="1"/>
      <w:numFmt w:val="decimal"/>
      <w:pStyle w:val="EYNadpis1"/>
      <w:lvlText w:val="%1.%2."/>
      <w:lvlJc w:val="left"/>
      <w:pPr>
        <w:ind w:left="857"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11622045">
    <w:abstractNumId w:val="27"/>
  </w:num>
  <w:num w:numId="2" w16cid:durableId="103231500">
    <w:abstractNumId w:val="31"/>
  </w:num>
  <w:num w:numId="3" w16cid:durableId="2077360337">
    <w:abstractNumId w:val="26"/>
  </w:num>
  <w:num w:numId="4" w16cid:durableId="826819295">
    <w:abstractNumId w:val="30"/>
  </w:num>
  <w:num w:numId="5" w16cid:durableId="877427345">
    <w:abstractNumId w:val="21"/>
  </w:num>
  <w:num w:numId="6" w16cid:durableId="1810436752">
    <w:abstractNumId w:val="3"/>
  </w:num>
  <w:num w:numId="7" w16cid:durableId="887183955">
    <w:abstractNumId w:val="8"/>
  </w:num>
  <w:num w:numId="8" w16cid:durableId="494612572">
    <w:abstractNumId w:val="7"/>
  </w:num>
  <w:num w:numId="9" w16cid:durableId="1829663974">
    <w:abstractNumId w:val="1"/>
  </w:num>
  <w:num w:numId="10" w16cid:durableId="923949367">
    <w:abstractNumId w:val="22"/>
  </w:num>
  <w:num w:numId="11" w16cid:durableId="794519259">
    <w:abstractNumId w:val="29"/>
  </w:num>
  <w:num w:numId="12" w16cid:durableId="731193417">
    <w:abstractNumId w:val="0"/>
  </w:num>
  <w:num w:numId="13" w16cid:durableId="735978970">
    <w:abstractNumId w:val="2"/>
  </w:num>
  <w:num w:numId="14" w16cid:durableId="1685595655">
    <w:abstractNumId w:val="12"/>
  </w:num>
  <w:num w:numId="15" w16cid:durableId="461579023">
    <w:abstractNumId w:val="4"/>
  </w:num>
  <w:num w:numId="16" w16cid:durableId="310328146">
    <w:abstractNumId w:val="5"/>
  </w:num>
  <w:num w:numId="17" w16cid:durableId="2121606840">
    <w:abstractNumId w:val="24"/>
  </w:num>
  <w:num w:numId="18" w16cid:durableId="1215578306">
    <w:abstractNumId w:val="20"/>
  </w:num>
  <w:num w:numId="19" w16cid:durableId="59794408">
    <w:abstractNumId w:val="15"/>
  </w:num>
  <w:num w:numId="20" w16cid:durableId="2789994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5494192">
    <w:abstractNumId w:val="23"/>
    <w:lvlOverride w:ilvl="0">
      <w:startOverride w:val="1"/>
    </w:lvlOverride>
    <w:lvlOverride w:ilvl="1"/>
    <w:lvlOverride w:ilvl="2"/>
    <w:lvlOverride w:ilvl="3">
      <w:startOverride w:val="1"/>
    </w:lvlOverride>
    <w:lvlOverride w:ilvl="4"/>
    <w:lvlOverride w:ilvl="5"/>
    <w:lvlOverride w:ilvl="6"/>
    <w:lvlOverride w:ilvl="7"/>
    <w:lvlOverride w:ilvl="8"/>
  </w:num>
  <w:num w:numId="22" w16cid:durableId="14897112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54171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7819084">
    <w:abstractNumId w:val="17"/>
  </w:num>
  <w:num w:numId="25" w16cid:durableId="2110393658">
    <w:abstractNumId w:val="6"/>
  </w:num>
  <w:num w:numId="26" w16cid:durableId="1670979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25236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7203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43484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5014847">
    <w:abstractNumId w:val="18"/>
  </w:num>
  <w:num w:numId="31" w16cid:durableId="561251903">
    <w:abstractNumId w:val="19"/>
  </w:num>
  <w:num w:numId="32" w16cid:durableId="1215653711">
    <w:abstractNumId w:val="14"/>
  </w:num>
  <w:num w:numId="33" w16cid:durableId="726686361">
    <w:abstractNumId w:val="16"/>
  </w:num>
  <w:num w:numId="34" w16cid:durableId="5887316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C9"/>
    <w:rsid w:val="00002076"/>
    <w:rsid w:val="00007DC6"/>
    <w:rsid w:val="000176FC"/>
    <w:rsid w:val="00021841"/>
    <w:rsid w:val="00033B68"/>
    <w:rsid w:val="00037253"/>
    <w:rsid w:val="0004025B"/>
    <w:rsid w:val="000464F8"/>
    <w:rsid w:val="00047AC3"/>
    <w:rsid w:val="000640F8"/>
    <w:rsid w:val="00065FC3"/>
    <w:rsid w:val="00074AEF"/>
    <w:rsid w:val="00080758"/>
    <w:rsid w:val="00087239"/>
    <w:rsid w:val="000A5AC9"/>
    <w:rsid w:val="000B3CE0"/>
    <w:rsid w:val="000C77F5"/>
    <w:rsid w:val="000D223A"/>
    <w:rsid w:val="000E1E2E"/>
    <w:rsid w:val="000E362E"/>
    <w:rsid w:val="000F6393"/>
    <w:rsid w:val="0011331F"/>
    <w:rsid w:val="00115EF4"/>
    <w:rsid w:val="0012144F"/>
    <w:rsid w:val="001632A3"/>
    <w:rsid w:val="00165219"/>
    <w:rsid w:val="00185EE4"/>
    <w:rsid w:val="00190B42"/>
    <w:rsid w:val="001928C0"/>
    <w:rsid w:val="00193673"/>
    <w:rsid w:val="001A30AF"/>
    <w:rsid w:val="001A4F9E"/>
    <w:rsid w:val="001B4FBD"/>
    <w:rsid w:val="001C2C3C"/>
    <w:rsid w:val="001D3048"/>
    <w:rsid w:val="001F14A9"/>
    <w:rsid w:val="001F1CF9"/>
    <w:rsid w:val="00201FEE"/>
    <w:rsid w:val="0020206C"/>
    <w:rsid w:val="002024EF"/>
    <w:rsid w:val="0021333E"/>
    <w:rsid w:val="00216767"/>
    <w:rsid w:val="00225DC9"/>
    <w:rsid w:val="00230CBF"/>
    <w:rsid w:val="00237E60"/>
    <w:rsid w:val="00242BF2"/>
    <w:rsid w:val="00247382"/>
    <w:rsid w:val="0026206D"/>
    <w:rsid w:val="002719D8"/>
    <w:rsid w:val="002754EA"/>
    <w:rsid w:val="00275F27"/>
    <w:rsid w:val="00276454"/>
    <w:rsid w:val="00276671"/>
    <w:rsid w:val="002767D7"/>
    <w:rsid w:val="00281649"/>
    <w:rsid w:val="002834AE"/>
    <w:rsid w:val="002876FC"/>
    <w:rsid w:val="00294C7B"/>
    <w:rsid w:val="002A2534"/>
    <w:rsid w:val="002B28E3"/>
    <w:rsid w:val="002C2D88"/>
    <w:rsid w:val="002C6956"/>
    <w:rsid w:val="002D0F4B"/>
    <w:rsid w:val="002D272C"/>
    <w:rsid w:val="002D5F52"/>
    <w:rsid w:val="002E751D"/>
    <w:rsid w:val="002F2875"/>
    <w:rsid w:val="002F49A0"/>
    <w:rsid w:val="002F5767"/>
    <w:rsid w:val="002F620A"/>
    <w:rsid w:val="002F6BC3"/>
    <w:rsid w:val="002F6F78"/>
    <w:rsid w:val="00314088"/>
    <w:rsid w:val="003162BF"/>
    <w:rsid w:val="00316364"/>
    <w:rsid w:val="003216E6"/>
    <w:rsid w:val="003272E6"/>
    <w:rsid w:val="00334340"/>
    <w:rsid w:val="00345F0D"/>
    <w:rsid w:val="00353657"/>
    <w:rsid w:val="00355C06"/>
    <w:rsid w:val="00357A62"/>
    <w:rsid w:val="00365724"/>
    <w:rsid w:val="00373886"/>
    <w:rsid w:val="003908C6"/>
    <w:rsid w:val="00391DB9"/>
    <w:rsid w:val="003B0A8B"/>
    <w:rsid w:val="003B632A"/>
    <w:rsid w:val="003C5A7F"/>
    <w:rsid w:val="003D0B1E"/>
    <w:rsid w:val="003D2080"/>
    <w:rsid w:val="003F6699"/>
    <w:rsid w:val="004254EF"/>
    <w:rsid w:val="0042593D"/>
    <w:rsid w:val="00425B19"/>
    <w:rsid w:val="00426822"/>
    <w:rsid w:val="00426FC1"/>
    <w:rsid w:val="004309AC"/>
    <w:rsid w:val="00431616"/>
    <w:rsid w:val="00441B60"/>
    <w:rsid w:val="00445C66"/>
    <w:rsid w:val="00447E42"/>
    <w:rsid w:val="00460B20"/>
    <w:rsid w:val="00461684"/>
    <w:rsid w:val="00461E5F"/>
    <w:rsid w:val="0046237D"/>
    <w:rsid w:val="0046281A"/>
    <w:rsid w:val="0046284C"/>
    <w:rsid w:val="00465D09"/>
    <w:rsid w:val="00477997"/>
    <w:rsid w:val="004D047C"/>
    <w:rsid w:val="004D1EDA"/>
    <w:rsid w:val="004F1185"/>
    <w:rsid w:val="004F3C71"/>
    <w:rsid w:val="00502071"/>
    <w:rsid w:val="00515C9A"/>
    <w:rsid w:val="00521C02"/>
    <w:rsid w:val="00523A6D"/>
    <w:rsid w:val="00540994"/>
    <w:rsid w:val="00543E5E"/>
    <w:rsid w:val="0055697E"/>
    <w:rsid w:val="005712C2"/>
    <w:rsid w:val="00572679"/>
    <w:rsid w:val="00575F59"/>
    <w:rsid w:val="00576B0B"/>
    <w:rsid w:val="00591705"/>
    <w:rsid w:val="00592891"/>
    <w:rsid w:val="005A4C06"/>
    <w:rsid w:val="005C400C"/>
    <w:rsid w:val="005D0631"/>
    <w:rsid w:val="005D3C91"/>
    <w:rsid w:val="005E1AAC"/>
    <w:rsid w:val="005E7661"/>
    <w:rsid w:val="005F4DC9"/>
    <w:rsid w:val="00612403"/>
    <w:rsid w:val="00613762"/>
    <w:rsid w:val="00615761"/>
    <w:rsid w:val="0063478B"/>
    <w:rsid w:val="00634CCA"/>
    <w:rsid w:val="0065192B"/>
    <w:rsid w:val="006622E5"/>
    <w:rsid w:val="006665B0"/>
    <w:rsid w:val="0067077A"/>
    <w:rsid w:val="00693937"/>
    <w:rsid w:val="006939E1"/>
    <w:rsid w:val="006A043A"/>
    <w:rsid w:val="006A7623"/>
    <w:rsid w:val="006B3A3D"/>
    <w:rsid w:val="006C4B10"/>
    <w:rsid w:val="006D26F4"/>
    <w:rsid w:val="006D3EF2"/>
    <w:rsid w:val="006E303B"/>
    <w:rsid w:val="006F0B3F"/>
    <w:rsid w:val="006F122C"/>
    <w:rsid w:val="007009B1"/>
    <w:rsid w:val="00703A60"/>
    <w:rsid w:val="007054E4"/>
    <w:rsid w:val="0071222E"/>
    <w:rsid w:val="007123A4"/>
    <w:rsid w:val="00715AEA"/>
    <w:rsid w:val="00722BEB"/>
    <w:rsid w:val="00730298"/>
    <w:rsid w:val="0073556A"/>
    <w:rsid w:val="00757549"/>
    <w:rsid w:val="00757BDC"/>
    <w:rsid w:val="00776C5A"/>
    <w:rsid w:val="00782991"/>
    <w:rsid w:val="0078369F"/>
    <w:rsid w:val="00784CF6"/>
    <w:rsid w:val="00793C1D"/>
    <w:rsid w:val="007942F0"/>
    <w:rsid w:val="00795B35"/>
    <w:rsid w:val="007964B3"/>
    <w:rsid w:val="00797EFD"/>
    <w:rsid w:val="007A18A8"/>
    <w:rsid w:val="007A3951"/>
    <w:rsid w:val="007A6583"/>
    <w:rsid w:val="007A7922"/>
    <w:rsid w:val="007C04DA"/>
    <w:rsid w:val="007C1CAD"/>
    <w:rsid w:val="007D2A7C"/>
    <w:rsid w:val="007D3BA3"/>
    <w:rsid w:val="007D5285"/>
    <w:rsid w:val="007E219F"/>
    <w:rsid w:val="007E55D4"/>
    <w:rsid w:val="007F7AFE"/>
    <w:rsid w:val="00800DE3"/>
    <w:rsid w:val="008050F5"/>
    <w:rsid w:val="008139CE"/>
    <w:rsid w:val="00821AED"/>
    <w:rsid w:val="00826C9D"/>
    <w:rsid w:val="008314F0"/>
    <w:rsid w:val="008321AC"/>
    <w:rsid w:val="0084237D"/>
    <w:rsid w:val="00843256"/>
    <w:rsid w:val="00843A95"/>
    <w:rsid w:val="00846C4E"/>
    <w:rsid w:val="0085096B"/>
    <w:rsid w:val="00866729"/>
    <w:rsid w:val="0087142C"/>
    <w:rsid w:val="00871F1B"/>
    <w:rsid w:val="008829AC"/>
    <w:rsid w:val="00887D51"/>
    <w:rsid w:val="008917C3"/>
    <w:rsid w:val="008931BF"/>
    <w:rsid w:val="008D6867"/>
    <w:rsid w:val="008E1F0D"/>
    <w:rsid w:val="00902FEF"/>
    <w:rsid w:val="00903E9A"/>
    <w:rsid w:val="00904500"/>
    <w:rsid w:val="009204D4"/>
    <w:rsid w:val="00947C22"/>
    <w:rsid w:val="00947DAF"/>
    <w:rsid w:val="00954DC2"/>
    <w:rsid w:val="00961134"/>
    <w:rsid w:val="0096713B"/>
    <w:rsid w:val="00981A90"/>
    <w:rsid w:val="00982D87"/>
    <w:rsid w:val="009831DB"/>
    <w:rsid w:val="0099759B"/>
    <w:rsid w:val="009B628B"/>
    <w:rsid w:val="009D1A25"/>
    <w:rsid w:val="009D49EC"/>
    <w:rsid w:val="009F088C"/>
    <w:rsid w:val="009F683B"/>
    <w:rsid w:val="009F6A9C"/>
    <w:rsid w:val="00A005ED"/>
    <w:rsid w:val="00A161C1"/>
    <w:rsid w:val="00A16680"/>
    <w:rsid w:val="00A173A7"/>
    <w:rsid w:val="00A31259"/>
    <w:rsid w:val="00A33D31"/>
    <w:rsid w:val="00A3425E"/>
    <w:rsid w:val="00A51BDF"/>
    <w:rsid w:val="00A560F3"/>
    <w:rsid w:val="00A659AB"/>
    <w:rsid w:val="00A77BDD"/>
    <w:rsid w:val="00A77DAE"/>
    <w:rsid w:val="00A80435"/>
    <w:rsid w:val="00A8179D"/>
    <w:rsid w:val="00A90188"/>
    <w:rsid w:val="00A96933"/>
    <w:rsid w:val="00AA2BD9"/>
    <w:rsid w:val="00AB0F5C"/>
    <w:rsid w:val="00AD1ABC"/>
    <w:rsid w:val="00AE535E"/>
    <w:rsid w:val="00AE72F7"/>
    <w:rsid w:val="00AF3717"/>
    <w:rsid w:val="00B021D1"/>
    <w:rsid w:val="00B17A05"/>
    <w:rsid w:val="00B20E54"/>
    <w:rsid w:val="00B23319"/>
    <w:rsid w:val="00B23864"/>
    <w:rsid w:val="00B26749"/>
    <w:rsid w:val="00B2736A"/>
    <w:rsid w:val="00B345ED"/>
    <w:rsid w:val="00B415C6"/>
    <w:rsid w:val="00B45E57"/>
    <w:rsid w:val="00B500EF"/>
    <w:rsid w:val="00B76AA5"/>
    <w:rsid w:val="00B77FA6"/>
    <w:rsid w:val="00B82605"/>
    <w:rsid w:val="00B864A1"/>
    <w:rsid w:val="00B90A9B"/>
    <w:rsid w:val="00B934D7"/>
    <w:rsid w:val="00B96810"/>
    <w:rsid w:val="00BD1CE8"/>
    <w:rsid w:val="00BD615F"/>
    <w:rsid w:val="00BD7779"/>
    <w:rsid w:val="00C067B6"/>
    <w:rsid w:val="00C177F9"/>
    <w:rsid w:val="00C17D89"/>
    <w:rsid w:val="00C203E8"/>
    <w:rsid w:val="00C31773"/>
    <w:rsid w:val="00C42ABE"/>
    <w:rsid w:val="00C46A6C"/>
    <w:rsid w:val="00C51043"/>
    <w:rsid w:val="00C565F1"/>
    <w:rsid w:val="00C753F4"/>
    <w:rsid w:val="00C75429"/>
    <w:rsid w:val="00C7571F"/>
    <w:rsid w:val="00C75D92"/>
    <w:rsid w:val="00C82449"/>
    <w:rsid w:val="00C83666"/>
    <w:rsid w:val="00C900A5"/>
    <w:rsid w:val="00C94E5E"/>
    <w:rsid w:val="00C97127"/>
    <w:rsid w:val="00CA099B"/>
    <w:rsid w:val="00CB5ACC"/>
    <w:rsid w:val="00CB5B15"/>
    <w:rsid w:val="00CC0688"/>
    <w:rsid w:val="00CC7CB4"/>
    <w:rsid w:val="00CD175F"/>
    <w:rsid w:val="00CE2438"/>
    <w:rsid w:val="00CE6B21"/>
    <w:rsid w:val="00CE723F"/>
    <w:rsid w:val="00D026C5"/>
    <w:rsid w:val="00D0556B"/>
    <w:rsid w:val="00D101A0"/>
    <w:rsid w:val="00D11C08"/>
    <w:rsid w:val="00D24488"/>
    <w:rsid w:val="00D313AD"/>
    <w:rsid w:val="00D31854"/>
    <w:rsid w:val="00D47060"/>
    <w:rsid w:val="00D6684D"/>
    <w:rsid w:val="00D90F96"/>
    <w:rsid w:val="00D939C3"/>
    <w:rsid w:val="00DA526F"/>
    <w:rsid w:val="00DC1E27"/>
    <w:rsid w:val="00DC7296"/>
    <w:rsid w:val="00DD4CF9"/>
    <w:rsid w:val="00DD7536"/>
    <w:rsid w:val="00DE3AEE"/>
    <w:rsid w:val="00DF7F16"/>
    <w:rsid w:val="00E07D9D"/>
    <w:rsid w:val="00E1052C"/>
    <w:rsid w:val="00E16968"/>
    <w:rsid w:val="00E20F4C"/>
    <w:rsid w:val="00E226FC"/>
    <w:rsid w:val="00E337AC"/>
    <w:rsid w:val="00E4766D"/>
    <w:rsid w:val="00E62DBD"/>
    <w:rsid w:val="00E634D9"/>
    <w:rsid w:val="00E64CBA"/>
    <w:rsid w:val="00E65771"/>
    <w:rsid w:val="00E74700"/>
    <w:rsid w:val="00E74F3F"/>
    <w:rsid w:val="00E90376"/>
    <w:rsid w:val="00E9042A"/>
    <w:rsid w:val="00E90F56"/>
    <w:rsid w:val="00EA167E"/>
    <w:rsid w:val="00EA7614"/>
    <w:rsid w:val="00EB45E3"/>
    <w:rsid w:val="00EB4938"/>
    <w:rsid w:val="00EB4979"/>
    <w:rsid w:val="00EB59B6"/>
    <w:rsid w:val="00EC20B8"/>
    <w:rsid w:val="00EC7143"/>
    <w:rsid w:val="00ED2492"/>
    <w:rsid w:val="00ED304B"/>
    <w:rsid w:val="00ED31F3"/>
    <w:rsid w:val="00ED7C90"/>
    <w:rsid w:val="00EE5746"/>
    <w:rsid w:val="00EE6E09"/>
    <w:rsid w:val="00F077AC"/>
    <w:rsid w:val="00F215E9"/>
    <w:rsid w:val="00F247AB"/>
    <w:rsid w:val="00F353FC"/>
    <w:rsid w:val="00F440E3"/>
    <w:rsid w:val="00F53DC0"/>
    <w:rsid w:val="00F701BC"/>
    <w:rsid w:val="00F72F80"/>
    <w:rsid w:val="00F935F9"/>
    <w:rsid w:val="00F97ECE"/>
    <w:rsid w:val="00FA15DA"/>
    <w:rsid w:val="00FA1C4F"/>
    <w:rsid w:val="00FA5AF9"/>
    <w:rsid w:val="00FB5BCE"/>
    <w:rsid w:val="00FC6925"/>
    <w:rsid w:val="00FC6F19"/>
    <w:rsid w:val="00FD5EFC"/>
    <w:rsid w:val="00FF2147"/>
    <w:rsid w:val="00FF2D3E"/>
    <w:rsid w:val="00FF7339"/>
    <w:rsid w:val="00FF73B1"/>
    <w:rsid w:val="00FF7475"/>
    <w:rsid w:val="02180E03"/>
    <w:rsid w:val="1A16ED5B"/>
    <w:rsid w:val="258092F3"/>
    <w:rsid w:val="2A967B64"/>
    <w:rsid w:val="3A8E27DF"/>
    <w:rsid w:val="4997F496"/>
    <w:rsid w:val="528F9434"/>
    <w:rsid w:val="53822E77"/>
    <w:rsid w:val="5A069489"/>
    <w:rsid w:val="6A7A2D7A"/>
    <w:rsid w:val="6AA222D1"/>
    <w:rsid w:val="6E5EEA5A"/>
    <w:rsid w:val="7218F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752B"/>
  <w15:chartTrackingRefBased/>
  <w15:docId w15:val="{33CDC5AE-3341-4463-A9B5-57829AD3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2E6"/>
    <w:pPr>
      <w:numPr>
        <w:ilvl w:val="1"/>
        <w:numId w:val="6"/>
      </w:numPr>
      <w:spacing w:after="80" w:line="240" w:lineRule="auto"/>
      <w:jc w:val="both"/>
    </w:pPr>
    <w:rPr>
      <w:rFonts w:ascii="Arial" w:hAnsi="Arial"/>
      <w:sz w:val="20"/>
    </w:rPr>
  </w:style>
  <w:style w:type="paragraph" w:styleId="Nadpis1">
    <w:name w:val="heading 1"/>
    <w:basedOn w:val="Normln"/>
    <w:next w:val="Normln"/>
    <w:link w:val="Nadpis1Char"/>
    <w:uiPriority w:val="9"/>
    <w:qFormat/>
    <w:rsid w:val="00A77DAE"/>
    <w:pPr>
      <w:keepNext/>
      <w:keepLines/>
      <w:numPr>
        <w:ilvl w:val="0"/>
      </w:numPr>
      <w:spacing w:before="240" w:after="120"/>
      <w:jc w:val="center"/>
      <w:outlineLvl w:val="0"/>
    </w:pPr>
    <w:rPr>
      <w:rFonts w:eastAsiaTheme="majorEastAsia" w:cstheme="majorBidi"/>
      <w:b/>
      <w:szCs w:val="32"/>
    </w:rPr>
  </w:style>
  <w:style w:type="paragraph" w:styleId="Nadpis2">
    <w:name w:val="heading 2"/>
    <w:basedOn w:val="Normln"/>
    <w:next w:val="Normln"/>
    <w:link w:val="Nadpis2Char"/>
    <w:uiPriority w:val="9"/>
    <w:unhideWhenUsed/>
    <w:qFormat/>
    <w:rsid w:val="008E1F0D"/>
    <w:pPr>
      <w:keepNext/>
      <w:keepLines/>
      <w:spacing w:before="40" w:after="240"/>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A560F3"/>
    <w:pPr>
      <w:keepNext/>
      <w:keepLines/>
      <w:numPr>
        <w:ilvl w:val="0"/>
        <w:numId w:val="30"/>
      </w:numPr>
      <w:spacing w:before="240" w:after="60"/>
      <w:outlineLvl w:val="2"/>
    </w:pPr>
    <w:rPr>
      <w:rFonts w:eastAsiaTheme="majorEastAsia" w:cstheme="majorBidi"/>
      <w:b/>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16968"/>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6968"/>
    <w:rPr>
      <w:rFonts w:ascii="Segoe UI" w:hAnsi="Segoe UI" w:cs="Segoe UI"/>
      <w:sz w:val="18"/>
      <w:szCs w:val="18"/>
    </w:rPr>
  </w:style>
  <w:style w:type="paragraph" w:styleId="Bezmezer">
    <w:name w:val="No Spacing"/>
    <w:aliases w:val="Text ostatní"/>
    <w:uiPriority w:val="1"/>
    <w:qFormat/>
    <w:rsid w:val="00CA099B"/>
    <w:pPr>
      <w:spacing w:after="0" w:line="240" w:lineRule="auto"/>
      <w:contextualSpacing/>
      <w:jc w:val="both"/>
    </w:pPr>
    <w:rPr>
      <w:rFonts w:ascii="Arial" w:hAnsi="Arial"/>
      <w:sz w:val="20"/>
    </w:rPr>
  </w:style>
  <w:style w:type="paragraph" w:customStyle="1" w:styleId="EYNadpis1">
    <w:name w:val="E&amp;Y Nadpis 1"/>
    <w:basedOn w:val="Normln"/>
    <w:next w:val="Normln"/>
    <w:rsid w:val="002F49A0"/>
    <w:pPr>
      <w:keepNext/>
      <w:keepLines/>
      <w:widowControl w:val="0"/>
      <w:numPr>
        <w:numId w:val="2"/>
      </w:numPr>
      <w:pBdr>
        <w:top w:val="single" w:sz="8" w:space="1" w:color="FFFFFF" w:shadow="1"/>
        <w:left w:val="single" w:sz="8" w:space="4" w:color="FFFFFF" w:shadow="1"/>
        <w:bottom w:val="single" w:sz="8" w:space="1" w:color="FFFFFF" w:shadow="1"/>
        <w:right w:val="single" w:sz="8" w:space="4" w:color="FFFFFF" w:shadow="1"/>
      </w:pBdr>
      <w:shd w:val="clear" w:color="auto" w:fill="000000"/>
      <w:spacing w:before="240" w:after="60"/>
      <w:jc w:val="left"/>
      <w:outlineLvl w:val="0"/>
    </w:pPr>
    <w:rPr>
      <w:rFonts w:eastAsia="Times New Roman" w:cs="Times New Roman"/>
      <w:b/>
      <w:sz w:val="36"/>
      <w:szCs w:val="20"/>
    </w:rPr>
  </w:style>
  <w:style w:type="paragraph" w:styleId="Odstavecseseznamem">
    <w:name w:val="List Paragraph"/>
    <w:basedOn w:val="Normln"/>
    <w:link w:val="OdstavecseseznamemChar"/>
    <w:uiPriority w:val="99"/>
    <w:qFormat/>
    <w:rsid w:val="00426822"/>
    <w:pPr>
      <w:spacing w:after="40"/>
      <w:ind w:left="720"/>
      <w:contextualSpacing/>
      <w:jc w:val="left"/>
    </w:pPr>
    <w:rPr>
      <w:rFonts w:eastAsia="Times New Roman" w:cs="Times New Roman"/>
      <w:szCs w:val="20"/>
      <w:lang w:eastAsia="cs-CZ"/>
    </w:rPr>
  </w:style>
  <w:style w:type="table" w:styleId="Mkatabulky">
    <w:name w:val="Table Grid"/>
    <w:basedOn w:val="Normlntabulka"/>
    <w:uiPriority w:val="39"/>
    <w:rsid w:val="00831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8E1F0D"/>
    <w:rPr>
      <w:rFonts w:ascii="Arial" w:eastAsiaTheme="majorEastAsia" w:hAnsi="Arial" w:cstheme="majorBidi"/>
      <w:b/>
      <w:sz w:val="20"/>
      <w:szCs w:val="26"/>
    </w:rPr>
  </w:style>
  <w:style w:type="character" w:customStyle="1" w:styleId="Nadpis1Char">
    <w:name w:val="Nadpis 1 Char"/>
    <w:basedOn w:val="Standardnpsmoodstavce"/>
    <w:link w:val="Nadpis1"/>
    <w:uiPriority w:val="9"/>
    <w:rsid w:val="00A77DAE"/>
    <w:rPr>
      <w:rFonts w:ascii="Arial" w:eastAsiaTheme="majorEastAsia" w:hAnsi="Arial" w:cstheme="majorBidi"/>
      <w:b/>
      <w:sz w:val="20"/>
      <w:szCs w:val="32"/>
    </w:rPr>
  </w:style>
  <w:style w:type="paragraph" w:customStyle="1" w:styleId="Seznampodrobnost">
    <w:name w:val="Seznam podrobností"/>
    <w:basedOn w:val="Normln"/>
    <w:link w:val="SeznampodrobnostChar"/>
    <w:qFormat/>
    <w:rsid w:val="00D6684D"/>
    <w:pPr>
      <w:numPr>
        <w:ilvl w:val="2"/>
      </w:numPr>
      <w:spacing w:after="40"/>
    </w:pPr>
  </w:style>
  <w:style w:type="character" w:customStyle="1" w:styleId="SeznampodrobnostChar">
    <w:name w:val="Seznam podrobností Char"/>
    <w:basedOn w:val="Standardnpsmoodstavce"/>
    <w:link w:val="Seznampodrobnost"/>
    <w:rsid w:val="00D6684D"/>
    <w:rPr>
      <w:rFonts w:ascii="Arial" w:hAnsi="Arial"/>
      <w:sz w:val="20"/>
    </w:rPr>
  </w:style>
  <w:style w:type="character" w:customStyle="1" w:styleId="OdstavecseseznamemChar">
    <w:name w:val="Odstavec se seznamem Char"/>
    <w:link w:val="Odstavecseseznamem"/>
    <w:uiPriority w:val="99"/>
    <w:locked/>
    <w:rsid w:val="00540994"/>
    <w:rPr>
      <w:rFonts w:ascii="Arial" w:eastAsia="Times New Roman" w:hAnsi="Arial" w:cs="Times New Roman"/>
      <w:sz w:val="20"/>
      <w:szCs w:val="20"/>
      <w:lang w:eastAsia="cs-CZ"/>
    </w:rPr>
  </w:style>
  <w:style w:type="paragraph" w:styleId="Zkladntext">
    <w:name w:val="Body Text"/>
    <w:basedOn w:val="Normln"/>
    <w:link w:val="ZkladntextChar"/>
    <w:uiPriority w:val="99"/>
    <w:semiHidden/>
    <w:unhideWhenUsed/>
    <w:rsid w:val="00866729"/>
    <w:pPr>
      <w:numPr>
        <w:ilvl w:val="0"/>
        <w:numId w:val="0"/>
      </w:numPr>
      <w:spacing w:after="0"/>
      <w:jc w:val="left"/>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866729"/>
    <w:rPr>
      <w:rFonts w:ascii="Times New Roman" w:eastAsia="Times New Roman" w:hAnsi="Times New Roman" w:cs="Times New Roman"/>
      <w:sz w:val="24"/>
      <w:szCs w:val="20"/>
      <w:lang w:eastAsia="cs-CZ"/>
    </w:rPr>
  </w:style>
  <w:style w:type="paragraph" w:customStyle="1" w:styleId="JNadpis2">
    <w:name w:val="J_Nadpis 2"/>
    <w:basedOn w:val="Normln"/>
    <w:uiPriority w:val="99"/>
    <w:rsid w:val="00866729"/>
    <w:pPr>
      <w:keepNext/>
      <w:widowControl w:val="0"/>
      <w:numPr>
        <w:numId w:val="2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spacing w:before="240" w:after="120"/>
      <w:outlineLvl w:val="1"/>
    </w:pPr>
    <w:rPr>
      <w:rFonts w:ascii="Trebuchet MS" w:eastAsia="Times New Roman" w:hAnsi="Trebuchet MS" w:cs="Arial"/>
      <w:b/>
      <w:bCs/>
      <w:color w:val="000000"/>
      <w:szCs w:val="20"/>
      <w:lang w:val="en-US" w:eastAsia="cs-CZ"/>
    </w:rPr>
  </w:style>
  <w:style w:type="paragraph" w:customStyle="1" w:styleId="JNadpis1">
    <w:name w:val="J_Nadpis 1"/>
    <w:basedOn w:val="Normln"/>
    <w:uiPriority w:val="99"/>
    <w:rsid w:val="00866729"/>
    <w:pPr>
      <w:keepNext/>
      <w:keepLines/>
      <w:numPr>
        <w:ilvl w:val="0"/>
        <w:numId w:val="2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spacing w:before="120" w:after="120" w:line="360" w:lineRule="exact"/>
      <w:outlineLvl w:val="0"/>
    </w:pPr>
    <w:rPr>
      <w:rFonts w:ascii="Trebuchet MS" w:eastAsia="Times New Roman" w:hAnsi="Trebuchet MS" w:cs="Arial"/>
      <w:b/>
      <w:bCs/>
      <w:caps/>
      <w:color w:val="000000"/>
      <w:sz w:val="32"/>
      <w:szCs w:val="20"/>
      <w:lang w:eastAsia="cs-CZ"/>
    </w:rPr>
  </w:style>
  <w:style w:type="paragraph" w:customStyle="1" w:styleId="JNadpis3">
    <w:name w:val="J_Nadpis 3"/>
    <w:basedOn w:val="Normln"/>
    <w:uiPriority w:val="99"/>
    <w:rsid w:val="00866729"/>
    <w:pPr>
      <w:keepNext/>
      <w:numPr>
        <w:ilvl w:val="2"/>
        <w:numId w:val="20"/>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240" w:after="120"/>
      <w:outlineLvl w:val="2"/>
    </w:pPr>
    <w:rPr>
      <w:rFonts w:ascii="Trebuchet MS" w:eastAsia="Times New Roman" w:hAnsi="Trebuchet MS" w:cs="Arial"/>
      <w:b/>
      <w:bCs/>
      <w:color w:val="000000"/>
      <w:szCs w:val="20"/>
      <w:lang w:eastAsia="cs-CZ"/>
    </w:rPr>
  </w:style>
  <w:style w:type="paragraph" w:customStyle="1" w:styleId="Jnadpis5">
    <w:name w:val="J_nadpis 5"/>
    <w:basedOn w:val="Normln"/>
    <w:uiPriority w:val="99"/>
    <w:rsid w:val="00866729"/>
    <w:pPr>
      <w:keepNext/>
      <w:keepLines/>
      <w:numPr>
        <w:ilvl w:val="4"/>
        <w:numId w:val="20"/>
      </w:numPr>
      <w:shd w:val="clear" w:color="auto" w:fill="FFFFFF"/>
      <w:tabs>
        <w:tab w:val="left" w:pos="851"/>
        <w:tab w:val="left" w:pos="1560"/>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spacing w:before="240" w:after="120"/>
      <w:outlineLvl w:val="4"/>
    </w:pPr>
    <w:rPr>
      <w:rFonts w:eastAsia="Times New Roman" w:cs="Times New Roman"/>
      <w:b/>
      <w:color w:val="000000"/>
      <w:sz w:val="22"/>
      <w:szCs w:val="20"/>
      <w:lang w:eastAsia="cs-CZ"/>
    </w:rPr>
  </w:style>
  <w:style w:type="paragraph" w:customStyle="1" w:styleId="JNadpis6">
    <w:name w:val="J_Nadpis 6"/>
    <w:basedOn w:val="Normln"/>
    <w:uiPriority w:val="99"/>
    <w:rsid w:val="00866729"/>
    <w:pPr>
      <w:keepNext/>
      <w:keepLines/>
      <w:numPr>
        <w:ilvl w:val="6"/>
        <w:numId w:val="20"/>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spacing w:before="240" w:after="120"/>
      <w:outlineLvl w:val="5"/>
    </w:pPr>
    <w:rPr>
      <w:rFonts w:ascii="Trebuchet MS" w:eastAsia="Times New Roman" w:hAnsi="Trebuchet MS" w:cs="Arial"/>
      <w:b/>
      <w:bCs/>
      <w:i/>
      <w:color w:val="000000"/>
      <w:szCs w:val="20"/>
      <w:lang w:eastAsia="cs-CZ"/>
    </w:rPr>
  </w:style>
  <w:style w:type="character" w:customStyle="1" w:styleId="ListParagraphChar">
    <w:name w:val="List Paragraph Char"/>
    <w:link w:val="Odstavecseseznamem1"/>
    <w:uiPriority w:val="99"/>
    <w:locked/>
    <w:rsid w:val="00866729"/>
    <w:rPr>
      <w:sz w:val="20"/>
      <w:szCs w:val="20"/>
    </w:rPr>
  </w:style>
  <w:style w:type="paragraph" w:customStyle="1" w:styleId="Odstavecseseznamem1">
    <w:name w:val="Odstavec se seznamem1"/>
    <w:basedOn w:val="Normln"/>
    <w:link w:val="ListParagraphChar"/>
    <w:uiPriority w:val="99"/>
    <w:rsid w:val="00866729"/>
    <w:pPr>
      <w:numPr>
        <w:ilvl w:val="0"/>
        <w:numId w:val="0"/>
      </w:numPr>
      <w:spacing w:after="0"/>
      <w:ind w:left="708"/>
      <w:jc w:val="left"/>
    </w:pPr>
    <w:rPr>
      <w:rFonts w:asciiTheme="minorHAnsi" w:hAnsiTheme="minorHAnsi"/>
      <w:szCs w:val="20"/>
    </w:rPr>
  </w:style>
  <w:style w:type="paragraph" w:customStyle="1" w:styleId="Default">
    <w:name w:val="Default"/>
    <w:uiPriority w:val="99"/>
    <w:rsid w:val="00866729"/>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Nadpis3Char">
    <w:name w:val="Nadpis 3 Char"/>
    <w:basedOn w:val="Standardnpsmoodstavce"/>
    <w:link w:val="Nadpis3"/>
    <w:uiPriority w:val="9"/>
    <w:rsid w:val="00A560F3"/>
    <w:rPr>
      <w:rFonts w:ascii="Arial" w:eastAsiaTheme="majorEastAsia" w:hAnsi="Arial" w:cstheme="majorBidi"/>
      <w:b/>
      <w:sz w:val="20"/>
      <w:szCs w:val="24"/>
    </w:rPr>
  </w:style>
  <w:style w:type="paragraph" w:styleId="Revize">
    <w:name w:val="Revision"/>
    <w:hidden/>
    <w:uiPriority w:val="99"/>
    <w:semiHidden/>
    <w:rsid w:val="00237E60"/>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096380">
      <w:bodyDiv w:val="1"/>
      <w:marLeft w:val="0"/>
      <w:marRight w:val="0"/>
      <w:marTop w:val="0"/>
      <w:marBottom w:val="0"/>
      <w:divBdr>
        <w:top w:val="none" w:sz="0" w:space="0" w:color="auto"/>
        <w:left w:val="none" w:sz="0" w:space="0" w:color="auto"/>
        <w:bottom w:val="none" w:sz="0" w:space="0" w:color="auto"/>
        <w:right w:val="none" w:sz="0" w:space="0" w:color="auto"/>
      </w:divBdr>
    </w:div>
    <w:div w:id="1503551016">
      <w:bodyDiv w:val="1"/>
      <w:marLeft w:val="0"/>
      <w:marRight w:val="0"/>
      <w:marTop w:val="0"/>
      <w:marBottom w:val="0"/>
      <w:divBdr>
        <w:top w:val="none" w:sz="0" w:space="0" w:color="auto"/>
        <w:left w:val="none" w:sz="0" w:space="0" w:color="auto"/>
        <w:bottom w:val="none" w:sz="0" w:space="0" w:color="auto"/>
        <w:right w:val="none" w:sz="0" w:space="0" w:color="auto"/>
      </w:divBdr>
    </w:div>
    <w:div w:id="1803110458">
      <w:bodyDiv w:val="1"/>
      <w:marLeft w:val="0"/>
      <w:marRight w:val="0"/>
      <w:marTop w:val="0"/>
      <w:marBottom w:val="0"/>
      <w:divBdr>
        <w:top w:val="none" w:sz="0" w:space="0" w:color="auto"/>
        <w:left w:val="none" w:sz="0" w:space="0" w:color="auto"/>
        <w:bottom w:val="none" w:sz="0" w:space="0" w:color="auto"/>
        <w:right w:val="none" w:sz="0" w:space="0" w:color="auto"/>
      </w:divBdr>
    </w:div>
    <w:div w:id="185762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9c1b2c-a449-4606-9c9b-2ca2ce4a39e8" xsi:nil="true"/>
    <lcf76f155ced4ddcb4097134ff3c332f xmlns="bbd034ca-b594-4320-98d5-3f5e5410ec6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5E2A23BBEBA1045A480E809ABEDAA76" ma:contentTypeVersion="18" ma:contentTypeDescription="Vytvoří nový dokument" ma:contentTypeScope="" ma:versionID="062c02333274459e00b40ae266bbed7f">
  <xsd:schema xmlns:xsd="http://www.w3.org/2001/XMLSchema" xmlns:xs="http://www.w3.org/2001/XMLSchema" xmlns:p="http://schemas.microsoft.com/office/2006/metadata/properties" xmlns:ns2="bbd034ca-b594-4320-98d5-3f5e5410ec6d" xmlns:ns3="f39c1b2c-a449-4606-9c9b-2ca2ce4a39e8" targetNamespace="http://schemas.microsoft.com/office/2006/metadata/properties" ma:root="true" ma:fieldsID="7630907abe5728d4e7568defd6c3f17c" ns2:_="" ns3:_="">
    <xsd:import namespace="bbd034ca-b594-4320-98d5-3f5e5410ec6d"/>
    <xsd:import namespace="f39c1b2c-a449-4606-9c9b-2ca2ce4a39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034ca-b594-4320-98d5-3f5e5410e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663375e-5c93-4348-a957-3971f685869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c1b2c-a449-4606-9c9b-2ca2ce4a39e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f74e0c0-d55e-4935-89fb-a376406a8ac0}" ma:internalName="TaxCatchAll" ma:showField="CatchAllData" ma:web="f39c1b2c-a449-4606-9c9b-2ca2ce4a3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F37FB2-2C8F-4587-B2C2-3F5F0C59A785}">
  <ds:schemaRefs>
    <ds:schemaRef ds:uri="http://schemas.microsoft.com/office/2006/metadata/properties"/>
    <ds:schemaRef ds:uri="http://schemas.microsoft.com/office/infopath/2007/PartnerControls"/>
    <ds:schemaRef ds:uri="f39c1b2c-a449-4606-9c9b-2ca2ce4a39e8"/>
    <ds:schemaRef ds:uri="bbd034ca-b594-4320-98d5-3f5e5410ec6d"/>
  </ds:schemaRefs>
</ds:datastoreItem>
</file>

<file path=customXml/itemProps2.xml><?xml version="1.0" encoding="utf-8"?>
<ds:datastoreItem xmlns:ds="http://schemas.openxmlformats.org/officeDocument/2006/customXml" ds:itemID="{29043603-5230-47F4-B3EA-1A69C8610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034ca-b594-4320-98d5-3f5e5410ec6d"/>
    <ds:schemaRef ds:uri="f39c1b2c-a449-4606-9c9b-2ca2ce4a3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15226-289B-4E4B-AF7C-857EAC8252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1696</Words>
  <Characters>10008</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Malý František</dc:creator>
  <cp:keywords/>
  <dc:description/>
  <cp:lastModifiedBy>Váňa Petr</cp:lastModifiedBy>
  <cp:revision>14</cp:revision>
  <dcterms:created xsi:type="dcterms:W3CDTF">2024-10-16T14:00:00Z</dcterms:created>
  <dcterms:modified xsi:type="dcterms:W3CDTF">2024-10-29T12:55:00Z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0x01010075E2A23BBEBA1045A480E809ABEDAA76</vt:lpwstr>
  </property>
  <property fmtid="{D5CDD505-2E9C-101B-9397-08002B2CF9AE}" pid="3" name="MediaServiceImageTags">
    <vt:lpwstr/>
  </property>
  <property fmtid="{D5CDD505-2E9C-101B-9397-08002B2CF9AE}" pid="4" name="Podruhe">
    <vt:bool>false</vt:bool>
  </property>
</Properties>
</file>