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E0473" w14:paraId="02B7E12A" w14:textId="77777777" w:rsidTr="006509D7">
        <w:trPr>
          <w:trHeight w:hRule="exact" w:val="397"/>
        </w:trPr>
        <w:tc>
          <w:tcPr>
            <w:tcW w:w="2376" w:type="dxa"/>
            <w:hideMark/>
          </w:tcPr>
          <w:p w14:paraId="19676762" w14:textId="77777777" w:rsidR="00EE0473" w:rsidRDefault="00EE047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EF5C7DC" w14:textId="77777777" w:rsidR="00EE0473" w:rsidRDefault="00EE0473" w:rsidP="00970720">
            <w:pPr>
              <w:pStyle w:val="KUJKnormal"/>
            </w:pPr>
            <w:r>
              <w:t>18. 06. 2026</w:t>
            </w:r>
          </w:p>
        </w:tc>
        <w:tc>
          <w:tcPr>
            <w:tcW w:w="2126" w:type="dxa"/>
            <w:hideMark/>
          </w:tcPr>
          <w:p w14:paraId="260111AC" w14:textId="77777777" w:rsidR="00EE0473" w:rsidRPr="0062094F" w:rsidRDefault="00EE0473" w:rsidP="00970720">
            <w:pPr>
              <w:pStyle w:val="KUJKtucny"/>
              <w:rPr>
                <w:sz w:val="28"/>
              </w:rPr>
            </w:pPr>
            <w:r>
              <w:t xml:space="preserve">Bod programu: </w:t>
            </w:r>
            <w:r>
              <w:rPr>
                <w:sz w:val="28"/>
              </w:rPr>
              <w:t>22</w:t>
            </w:r>
          </w:p>
        </w:tc>
        <w:tc>
          <w:tcPr>
            <w:tcW w:w="850" w:type="dxa"/>
          </w:tcPr>
          <w:p w14:paraId="120FC9A8" w14:textId="77777777" w:rsidR="00EE0473" w:rsidRDefault="00EE0473" w:rsidP="00970720">
            <w:pPr>
              <w:pStyle w:val="KUJKnormal"/>
            </w:pPr>
          </w:p>
        </w:tc>
      </w:tr>
      <w:tr w:rsidR="00EE0473" w14:paraId="11EE3263" w14:textId="77777777" w:rsidTr="006509D7">
        <w:trPr>
          <w:cantSplit/>
          <w:trHeight w:hRule="exact" w:val="397"/>
        </w:trPr>
        <w:tc>
          <w:tcPr>
            <w:tcW w:w="2376" w:type="dxa"/>
            <w:hideMark/>
          </w:tcPr>
          <w:p w14:paraId="6345C566" w14:textId="77777777" w:rsidR="00EE0473" w:rsidRDefault="00EE047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6B2BC4B" w14:textId="77777777" w:rsidR="00EE0473" w:rsidRDefault="00EE0473" w:rsidP="00970720">
            <w:pPr>
              <w:pStyle w:val="KUJKnormal"/>
            </w:pPr>
            <w:r>
              <w:t>175/ZK/26</w:t>
            </w:r>
          </w:p>
        </w:tc>
      </w:tr>
      <w:tr w:rsidR="00EE0473" w14:paraId="11666114" w14:textId="77777777" w:rsidTr="006509D7">
        <w:trPr>
          <w:trHeight w:val="397"/>
        </w:trPr>
        <w:tc>
          <w:tcPr>
            <w:tcW w:w="2376" w:type="dxa"/>
          </w:tcPr>
          <w:p w14:paraId="7A0FA8B9" w14:textId="77777777" w:rsidR="00EE0473" w:rsidRDefault="00EE0473" w:rsidP="00970720"/>
          <w:p w14:paraId="45C8BA37" w14:textId="77777777" w:rsidR="00EE0473" w:rsidRDefault="00EE047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09CB74F" w14:textId="77777777" w:rsidR="00EE0473" w:rsidRDefault="00EE0473" w:rsidP="00970720"/>
          <w:p w14:paraId="573117AE" w14:textId="77777777" w:rsidR="00EE0473" w:rsidRDefault="00EE047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Krajský investiční fond - žádosti o změnu projektů</w:t>
            </w:r>
          </w:p>
        </w:tc>
      </w:tr>
    </w:tbl>
    <w:p w14:paraId="1FA70134" w14:textId="77777777" w:rsidR="00EE0473" w:rsidRDefault="00EE0473" w:rsidP="006509D7">
      <w:pPr>
        <w:pStyle w:val="KUJKnormal"/>
        <w:rPr>
          <w:b/>
          <w:bCs/>
        </w:rPr>
      </w:pPr>
      <w:r>
        <w:rPr>
          <w:b/>
          <w:bCs/>
        </w:rPr>
        <w:pict w14:anchorId="4F660F57">
          <v:rect id="_x0000_i1029" style="width:453.6pt;height:1.5pt" o:hralign="center" o:hrstd="t" o:hrnoshade="t" o:hr="t" fillcolor="black" stroked="f"/>
        </w:pict>
      </w:r>
    </w:p>
    <w:p w14:paraId="64E5DF8F" w14:textId="77777777" w:rsidR="00EE0473" w:rsidRDefault="00EE0473" w:rsidP="006509D7">
      <w:pPr>
        <w:pStyle w:val="KUJKnormal"/>
      </w:pPr>
    </w:p>
    <w:p w14:paraId="61BE6F94" w14:textId="77777777" w:rsidR="00EE0473" w:rsidRDefault="00EE0473" w:rsidP="006509D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E0473" w14:paraId="6183B5C9" w14:textId="77777777" w:rsidTr="002559B8">
        <w:trPr>
          <w:trHeight w:val="397"/>
        </w:trPr>
        <w:tc>
          <w:tcPr>
            <w:tcW w:w="2350" w:type="dxa"/>
            <w:hideMark/>
          </w:tcPr>
          <w:p w14:paraId="61CB598E" w14:textId="77777777" w:rsidR="00EE0473" w:rsidRDefault="00EE047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1377FCA" w14:textId="77777777" w:rsidR="00EE0473" w:rsidRDefault="00EE0473" w:rsidP="002559B8">
            <w:pPr>
              <w:pStyle w:val="KUJKnormal"/>
            </w:pPr>
            <w:r>
              <w:t>Ing. Tomáš Hajdušek</w:t>
            </w:r>
          </w:p>
          <w:p w14:paraId="592E551A" w14:textId="77777777" w:rsidR="00EE0473" w:rsidRDefault="00EE0473" w:rsidP="002559B8"/>
        </w:tc>
      </w:tr>
      <w:tr w:rsidR="00EE0473" w14:paraId="2638FC33" w14:textId="77777777" w:rsidTr="002559B8">
        <w:trPr>
          <w:trHeight w:val="397"/>
        </w:trPr>
        <w:tc>
          <w:tcPr>
            <w:tcW w:w="2350" w:type="dxa"/>
          </w:tcPr>
          <w:p w14:paraId="14E1DD14" w14:textId="77777777" w:rsidR="00EE0473" w:rsidRDefault="00EE0473" w:rsidP="002559B8">
            <w:pPr>
              <w:pStyle w:val="KUJKtucny"/>
            </w:pPr>
            <w:r>
              <w:t>Zpracoval:</w:t>
            </w:r>
          </w:p>
          <w:p w14:paraId="37EB01D0" w14:textId="77777777" w:rsidR="00EE0473" w:rsidRDefault="00EE0473" w:rsidP="002559B8"/>
        </w:tc>
        <w:tc>
          <w:tcPr>
            <w:tcW w:w="6862" w:type="dxa"/>
            <w:hideMark/>
          </w:tcPr>
          <w:p w14:paraId="4DB14F38" w14:textId="77777777" w:rsidR="00EE0473" w:rsidRDefault="00EE0473" w:rsidP="002559B8">
            <w:pPr>
              <w:pStyle w:val="KUJKnormal"/>
            </w:pPr>
            <w:r>
              <w:t>OEKO</w:t>
            </w:r>
          </w:p>
        </w:tc>
      </w:tr>
      <w:tr w:rsidR="00EE0473" w14:paraId="3196CA50" w14:textId="77777777" w:rsidTr="002559B8">
        <w:trPr>
          <w:trHeight w:val="397"/>
        </w:trPr>
        <w:tc>
          <w:tcPr>
            <w:tcW w:w="2350" w:type="dxa"/>
          </w:tcPr>
          <w:p w14:paraId="732FF6BB" w14:textId="77777777" w:rsidR="00EE0473" w:rsidRPr="009715F9" w:rsidRDefault="00EE047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2196BB5" w14:textId="77777777" w:rsidR="00EE0473" w:rsidRDefault="00EE0473" w:rsidP="002559B8"/>
        </w:tc>
        <w:tc>
          <w:tcPr>
            <w:tcW w:w="6862" w:type="dxa"/>
            <w:hideMark/>
          </w:tcPr>
          <w:p w14:paraId="7445B752" w14:textId="77777777" w:rsidR="00EE0473" w:rsidRDefault="00EE0473" w:rsidP="002559B8">
            <w:pPr>
              <w:pStyle w:val="KUJKnormal"/>
            </w:pPr>
            <w:r>
              <w:t>Ing. Petr Salva, DiS.</w:t>
            </w:r>
          </w:p>
        </w:tc>
      </w:tr>
    </w:tbl>
    <w:p w14:paraId="00DC2CEB" w14:textId="77777777" w:rsidR="00EE0473" w:rsidRDefault="00EE0473" w:rsidP="006509D7">
      <w:pPr>
        <w:pStyle w:val="KUJKnormal"/>
      </w:pPr>
    </w:p>
    <w:p w14:paraId="19B3DC49" w14:textId="77777777" w:rsidR="00EE0473" w:rsidRPr="0052161F" w:rsidRDefault="00EE0473" w:rsidP="006509D7">
      <w:pPr>
        <w:pStyle w:val="KUJKtucny"/>
      </w:pPr>
      <w:r w:rsidRPr="0052161F">
        <w:t>NÁVRH USNESENÍ</w:t>
      </w:r>
    </w:p>
    <w:p w14:paraId="241696BE" w14:textId="77777777" w:rsidR="00EE0473" w:rsidRDefault="00EE0473" w:rsidP="006509D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1A1BB2D" w14:textId="77777777" w:rsidR="00EE0473" w:rsidRPr="00841DFC" w:rsidRDefault="00EE0473" w:rsidP="006509D7">
      <w:pPr>
        <w:pStyle w:val="KUJKPolozka"/>
        <w:spacing w:line="240" w:lineRule="auto"/>
      </w:pPr>
      <w:r w:rsidRPr="00841DFC">
        <w:t>Zastupitelstvo Jihočeského kraje</w:t>
      </w:r>
    </w:p>
    <w:p w14:paraId="04965567" w14:textId="77777777" w:rsidR="00EE0473" w:rsidRDefault="00EE0473" w:rsidP="0002688D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1656F40D" w14:textId="77777777" w:rsidR="00EE0473" w:rsidRDefault="00EE0473" w:rsidP="005975A6">
      <w:pPr>
        <w:pStyle w:val="KUJKnormal"/>
        <w:numPr>
          <w:ilvl w:val="6"/>
          <w:numId w:val="8"/>
        </w:numPr>
        <w:spacing w:line="252" w:lineRule="auto"/>
        <w:ind w:left="284" w:hanging="284"/>
      </w:pPr>
      <w:r>
        <w:t>žádost obce Malovice, Řepeč a Volfířov o změnu podílu dotace Krajského investičního fondu na celkovém rozpočtu projektu,</w:t>
      </w:r>
    </w:p>
    <w:p w14:paraId="20DD4538" w14:textId="77777777" w:rsidR="00EE0473" w:rsidRDefault="00EE0473" w:rsidP="005975A6">
      <w:pPr>
        <w:pStyle w:val="KUJKnormal"/>
        <w:numPr>
          <w:ilvl w:val="6"/>
          <w:numId w:val="8"/>
        </w:numPr>
        <w:spacing w:line="252" w:lineRule="auto"/>
        <w:ind w:left="284" w:hanging="284"/>
      </w:pPr>
      <w:r>
        <w:t>žádost obce Nebahovy o změnu termínu ukončení akce, dosažení účelu dotace a předložení závěrečné zprávy;</w:t>
      </w:r>
    </w:p>
    <w:p w14:paraId="63B530CC" w14:textId="77777777" w:rsidR="00EE0473" w:rsidRDefault="00EE0473" w:rsidP="0002688D">
      <w:pPr>
        <w:pStyle w:val="KUJKdoplnek2"/>
        <w:spacing w:line="240" w:lineRule="auto"/>
      </w:pPr>
      <w:r w:rsidRPr="00AF7BAE">
        <w:t>schvaluje</w:t>
      </w:r>
    </w:p>
    <w:p w14:paraId="391DF430" w14:textId="77777777" w:rsidR="00EE0473" w:rsidRDefault="00EE0473" w:rsidP="005975A6">
      <w:pPr>
        <w:pStyle w:val="KUJKnormal"/>
        <w:numPr>
          <w:ilvl w:val="6"/>
          <w:numId w:val="8"/>
        </w:numPr>
        <w:spacing w:line="256" w:lineRule="auto"/>
        <w:ind w:left="284" w:hanging="284"/>
      </w:pPr>
      <w:r>
        <w:t>změnu podílu dotace Krajského investičního fondu na celkových způsobilých nákladech projektu „Vodovod Podeřiště“, příjemce dotace obec Malovice, a to na 50 %,</w:t>
      </w:r>
    </w:p>
    <w:p w14:paraId="4D2DB126" w14:textId="77777777" w:rsidR="00EE0473" w:rsidRDefault="00EE0473" w:rsidP="005975A6">
      <w:pPr>
        <w:numPr>
          <w:ilvl w:val="6"/>
          <w:numId w:val="8"/>
        </w:numPr>
        <w:spacing w:line="254" w:lineRule="auto"/>
        <w:ind w:left="284" w:hanging="284"/>
        <w:jc w:val="both"/>
        <w:rPr>
          <w:szCs w:val="28"/>
        </w:rPr>
      </w:pPr>
      <w:r>
        <w:rPr>
          <w:szCs w:val="28"/>
        </w:rPr>
        <w:t>změnu termínu ukončení akce „Jednotřídá mateřská škola p.č. 808/2 k.ú. Nebahovy“, dosažení účelu dotace a předložení závěrečné zprávy, příjemce dotace obec Nebahovy, nejpozději do 31. 12. 2026,</w:t>
      </w:r>
    </w:p>
    <w:p w14:paraId="6CF1E53B" w14:textId="77777777" w:rsidR="00EE0473" w:rsidRDefault="00EE0473" w:rsidP="005975A6">
      <w:pPr>
        <w:numPr>
          <w:ilvl w:val="6"/>
          <w:numId w:val="8"/>
        </w:numPr>
        <w:spacing w:line="254" w:lineRule="auto"/>
        <w:ind w:left="284" w:hanging="284"/>
        <w:jc w:val="both"/>
        <w:rPr>
          <w:szCs w:val="28"/>
        </w:rPr>
      </w:pPr>
      <w:r>
        <w:rPr>
          <w:szCs w:val="28"/>
        </w:rPr>
        <w:t>změnu podílu dotace Krajského investičního fondu na celkových způsobilých nákladech projektu „Řepeč - zřízení obecního vodovodu“, příjemce dotace obec Řepeč, a to na 50 %,</w:t>
      </w:r>
    </w:p>
    <w:p w14:paraId="16F3EDE4" w14:textId="77777777" w:rsidR="00EE0473" w:rsidRDefault="00EE0473" w:rsidP="005975A6">
      <w:pPr>
        <w:numPr>
          <w:ilvl w:val="6"/>
          <w:numId w:val="8"/>
        </w:numPr>
        <w:spacing w:line="254" w:lineRule="auto"/>
        <w:ind w:left="284" w:hanging="284"/>
        <w:jc w:val="both"/>
        <w:rPr>
          <w:szCs w:val="28"/>
        </w:rPr>
      </w:pPr>
      <w:r>
        <w:rPr>
          <w:szCs w:val="28"/>
        </w:rPr>
        <w:t>změnu podílu dotace Krajského investičního fondu na celkových způsobilých nákladech projektu „Stavba zázemí víceúčelového hřiště ve Volfířově“, příjemce dotace obec Volfířov, a to na 29,31 %;</w:t>
      </w:r>
    </w:p>
    <w:p w14:paraId="26F9F535" w14:textId="77777777" w:rsidR="00EE0473" w:rsidRDefault="00EE0473" w:rsidP="0002688D">
      <w:pPr>
        <w:pStyle w:val="KUJKdoplnek2"/>
        <w:spacing w:line="240" w:lineRule="auto"/>
      </w:pPr>
      <w:r w:rsidRPr="0021676C">
        <w:t>ukládá</w:t>
      </w:r>
    </w:p>
    <w:p w14:paraId="5E40C0A1" w14:textId="77777777" w:rsidR="00EE0473" w:rsidRDefault="00EE0473" w:rsidP="006509D7">
      <w:pPr>
        <w:pStyle w:val="KUJKnormal"/>
      </w:pPr>
      <w:r w:rsidRPr="00B031E4">
        <w:t>JUDr. Lukáši Glaserovi, LL.M., řediteli krajského úřadu, zabezpečit veškeré úkony potřebné k realizaci části II. usnesení.</w:t>
      </w:r>
    </w:p>
    <w:p w14:paraId="752ABA2D" w14:textId="77777777" w:rsidR="00EE0473" w:rsidRDefault="00EE0473" w:rsidP="006509D7">
      <w:pPr>
        <w:pStyle w:val="KUJKnormal"/>
      </w:pPr>
    </w:p>
    <w:p w14:paraId="03353A73" w14:textId="77777777" w:rsidR="00EE0473" w:rsidRDefault="00EE0473" w:rsidP="00B031E4">
      <w:pPr>
        <w:pStyle w:val="KUJKmezeraDZ"/>
      </w:pPr>
      <w:bookmarkStart w:id="1" w:name="US_DuvodZprava"/>
      <w:bookmarkEnd w:id="1"/>
    </w:p>
    <w:p w14:paraId="2C10090C" w14:textId="77777777" w:rsidR="00EE0473" w:rsidRDefault="00EE0473" w:rsidP="00B031E4">
      <w:pPr>
        <w:pStyle w:val="KUJKnadpisDZ"/>
      </w:pPr>
      <w:r>
        <w:t>DŮVODOVÁ ZPRÁVA</w:t>
      </w:r>
    </w:p>
    <w:p w14:paraId="7E37DED6" w14:textId="77777777" w:rsidR="00EE0473" w:rsidRPr="009B7B0B" w:rsidRDefault="00EE0473" w:rsidP="00B031E4">
      <w:pPr>
        <w:pStyle w:val="KUJKmezeraDZ"/>
      </w:pPr>
    </w:p>
    <w:p w14:paraId="406CA18B" w14:textId="77777777" w:rsidR="00EE0473" w:rsidRPr="004F76D9" w:rsidRDefault="00EE0473" w:rsidP="004F76D9">
      <w:pPr>
        <w:pStyle w:val="KUJKnormal"/>
      </w:pPr>
      <w:r w:rsidRPr="004F76D9">
        <w:t>Do 21. 5. 2026 byly na krajský úřad doručeny 4 žádosti o změnu smluvních podmínek v rámci poskytnuté dotace z Krajského investičního fondu (dále jen „KIF“). O změnách v podpořených projektech je vyhrazeno rozhodovat zastupitelstvu kraje jako schvalovateli dotace.</w:t>
      </w:r>
    </w:p>
    <w:p w14:paraId="227E1742" w14:textId="77777777" w:rsidR="00EE0473" w:rsidRPr="004F76D9" w:rsidRDefault="00EE0473" w:rsidP="004F76D9">
      <w:pPr>
        <w:pStyle w:val="KUJKnormal"/>
      </w:pPr>
    </w:p>
    <w:p w14:paraId="5A4EF692" w14:textId="77777777" w:rsidR="00EE0473" w:rsidRPr="004F76D9" w:rsidRDefault="00EE0473" w:rsidP="004F76D9">
      <w:pPr>
        <w:pStyle w:val="KUJKnormal"/>
      </w:pPr>
      <w:r w:rsidRPr="004F76D9">
        <w:t>Obec Malovice - „Vodovod Podeřiště“ (4 mil. Kč), realizace do 30. 4. 2026, podpořeno z KIF 2023</w:t>
      </w:r>
    </w:p>
    <w:p w14:paraId="225636B4" w14:textId="77777777" w:rsidR="00EE0473" w:rsidRPr="004F76D9" w:rsidRDefault="00EE0473" w:rsidP="004F76D9">
      <w:pPr>
        <w:pStyle w:val="KUJKnormal"/>
      </w:pPr>
      <w:r w:rsidRPr="004F76D9">
        <w:t>Z důvodu vysoutěžení díla za nižší cenu, než byla předpokládaná cena v projektu žádá obec o zvýšení podílu kraje na 50 % z původních 38,03 %. Cena uvedená v žádosti o dotaci byla 10,52 mil. Kč a vysoutěžená činí 8,45 mil. Kč. Vyúčtování bylo na kraj doručeno 27. 4. 2026. Poskytnutá dotace byla užita v roce 2023 a její výše se nemění.</w:t>
      </w:r>
    </w:p>
    <w:p w14:paraId="607D4DF0" w14:textId="77777777" w:rsidR="00EE0473" w:rsidRPr="004F76D9" w:rsidRDefault="00EE0473" w:rsidP="004F76D9">
      <w:pPr>
        <w:pStyle w:val="KUJKnormal"/>
      </w:pPr>
      <w:r w:rsidRPr="004F76D9">
        <w:lastRenderedPageBreak/>
        <w:t>Obec Nebahovy - „Jednotřídá mateřská škola p.č. 808/2 k.ú. Nebahovy“ (5 mil. Kč), realizace do 30. 6. 2026, podpořeno z KIF 2025</w:t>
      </w:r>
    </w:p>
    <w:p w14:paraId="4223D305" w14:textId="77777777" w:rsidR="00EE0473" w:rsidRPr="004F76D9" w:rsidRDefault="00EE0473" w:rsidP="004F76D9">
      <w:pPr>
        <w:pStyle w:val="KUJKnormal"/>
      </w:pPr>
      <w:r w:rsidRPr="004F76D9">
        <w:t>Z důvodu finanční nespolehlivosti zhotovitele a nutnosti dodržet technologické postupy žádá obec o prodloužení realizace podpořené akce a jejího vyúčtování do 31. 12. 2026. Poskytnutá dotace byla užita v roce 2025 a její výše se nemění.</w:t>
      </w:r>
    </w:p>
    <w:p w14:paraId="736330B1" w14:textId="77777777" w:rsidR="00EE0473" w:rsidRPr="004F76D9" w:rsidRDefault="00EE0473" w:rsidP="004F76D9">
      <w:pPr>
        <w:pStyle w:val="KUJKnormal"/>
      </w:pPr>
    </w:p>
    <w:p w14:paraId="3F4FFA40" w14:textId="77777777" w:rsidR="00EE0473" w:rsidRPr="004F76D9" w:rsidRDefault="00EE0473" w:rsidP="004F76D9">
      <w:pPr>
        <w:pStyle w:val="KUJKnormal"/>
      </w:pPr>
      <w:r w:rsidRPr="004F76D9">
        <w:t>Obec Řepeč - „Řepeč - zřízení obecního vodovodu“ (3,5 mil. Kč), realizace do 30. 12. 2025, podpořeno z KIF 2025</w:t>
      </w:r>
    </w:p>
    <w:p w14:paraId="7A403E24" w14:textId="77777777" w:rsidR="00EE0473" w:rsidRPr="004F76D9" w:rsidRDefault="00EE0473" w:rsidP="004F76D9">
      <w:pPr>
        <w:pStyle w:val="KUJKnormal"/>
      </w:pPr>
      <w:r w:rsidRPr="004F76D9">
        <w:t>Z důvodu vysoutěžení díla za nižší cenu, než byla předpokládaná cena v projektu žádá obec o zvýšení podílu kraje na 50 % z původních 40,77 %. Cena uvedená v žádosti o dotaci byla 8,58 mil. Kč a vysoutěžená činí 7,02 mil. Kč. Vyúčtování bylo na kraj doručeno 22. 12. 2025. Poskytnutá dotace byla užita v roce 2025 a její výše se nemění.</w:t>
      </w:r>
    </w:p>
    <w:p w14:paraId="0D9CE391" w14:textId="77777777" w:rsidR="00EE0473" w:rsidRPr="004F76D9" w:rsidRDefault="00EE0473" w:rsidP="004F76D9">
      <w:pPr>
        <w:pStyle w:val="KUJKnormal"/>
      </w:pPr>
    </w:p>
    <w:p w14:paraId="56D2E826" w14:textId="77777777" w:rsidR="00EE0473" w:rsidRPr="004F76D9" w:rsidRDefault="00EE0473" w:rsidP="004F76D9">
      <w:pPr>
        <w:pStyle w:val="KUJKnormal"/>
      </w:pPr>
      <w:r w:rsidRPr="004F76D9">
        <w:t>Obec Volfířov - „Stavba zázemí víceúčelového hřiště ve Volfířově“ (0,5 mil. Kč), realizace do 31. 12. 2025, podpořeno z KIF 2025</w:t>
      </w:r>
    </w:p>
    <w:p w14:paraId="7420D5AA" w14:textId="77777777" w:rsidR="00EE0473" w:rsidRPr="004F76D9" w:rsidRDefault="00EE0473" w:rsidP="004F76D9">
      <w:pPr>
        <w:pStyle w:val="KUJKnormal"/>
      </w:pPr>
      <w:r w:rsidRPr="004F76D9">
        <w:t>Z důvodu vysoutěžení díla za nižší cenu, než byla předpokládaná cena v projektu žádá obec o zvýšení podílu kraje na 29,31 % z původních 26,98 %. Cena uvedená v žádosti o dotaci byla 1,85 mil. Kč a vysoutěžená činí 1,71 mil. Kč. Vyúčtování bylo na kraj doručeno 16. 1. 2026. Poskytnutá dotace byla užita v roce 2025 a její výše se nemění.</w:t>
      </w:r>
    </w:p>
    <w:p w14:paraId="2AB1CF20" w14:textId="77777777" w:rsidR="00EE0473" w:rsidRPr="004F76D9" w:rsidRDefault="00EE0473" w:rsidP="004F76D9">
      <w:pPr>
        <w:pStyle w:val="KUJKnormal"/>
      </w:pPr>
    </w:p>
    <w:p w14:paraId="0263B58D" w14:textId="77777777" w:rsidR="00EE0473" w:rsidRPr="004F76D9" w:rsidRDefault="00EE0473" w:rsidP="004F76D9">
      <w:pPr>
        <w:pStyle w:val="KUJKnormal"/>
      </w:pPr>
      <w:r w:rsidRPr="004F76D9">
        <w:t xml:space="preserve">Všechny výše uvedené žádosti jsou součástí příloh materiálu. </w:t>
      </w:r>
    </w:p>
    <w:p w14:paraId="46389B2B" w14:textId="77777777" w:rsidR="00EE0473" w:rsidRPr="004F76D9" w:rsidRDefault="00EE0473" w:rsidP="004F76D9">
      <w:pPr>
        <w:pStyle w:val="KUJKnormal"/>
      </w:pPr>
      <w:r w:rsidRPr="004F76D9">
        <w:t>V případě schválení zastupitelstvem kraje budou s žadateli uzavřeny dodatky smluv. U obcí Malovice, Řepeč a Volfířov vzhledem k již uplynulému termínu ukončení projektů bude příjemcům oznámeno, že změna podílu dotace nebude považována za porušení dotačních podmínek ani rozpočtové kázně.</w:t>
      </w:r>
    </w:p>
    <w:p w14:paraId="04A59C44" w14:textId="77777777" w:rsidR="00EE0473" w:rsidRDefault="00EE0473" w:rsidP="006509D7">
      <w:pPr>
        <w:pStyle w:val="KUJKnormal"/>
      </w:pPr>
    </w:p>
    <w:p w14:paraId="60688670" w14:textId="77777777" w:rsidR="00EE0473" w:rsidRDefault="00EE0473" w:rsidP="004F76D9">
      <w:pPr>
        <w:pStyle w:val="KUJKnormal"/>
      </w:pPr>
      <w:r>
        <w:t>Finanční nároky a krytí: návrh nemá dopad do rozpočtu kraje</w:t>
      </w:r>
    </w:p>
    <w:p w14:paraId="24FA5732" w14:textId="77777777" w:rsidR="00EE0473" w:rsidRDefault="00EE0473" w:rsidP="004F76D9">
      <w:pPr>
        <w:pStyle w:val="KUJKnormal"/>
      </w:pPr>
    </w:p>
    <w:p w14:paraId="32EFF135" w14:textId="77777777" w:rsidR="00EE0473" w:rsidRDefault="00EE0473" w:rsidP="004F76D9">
      <w:pPr>
        <w:pStyle w:val="KUJKnormal"/>
      </w:pPr>
      <w:r>
        <w:t>Vyjádření správce rozpočtu: předkladatel je centrálním správcem rozpočtu</w:t>
      </w:r>
    </w:p>
    <w:p w14:paraId="3A054224" w14:textId="77777777" w:rsidR="00EE0473" w:rsidRDefault="00EE0473" w:rsidP="004F76D9">
      <w:pPr>
        <w:pStyle w:val="KUJKnormal"/>
      </w:pPr>
    </w:p>
    <w:p w14:paraId="76C72848" w14:textId="77777777" w:rsidR="00EE0473" w:rsidRPr="00570E25" w:rsidRDefault="00EE0473" w:rsidP="00570E25">
      <w:pPr>
        <w:pStyle w:val="KUJKnormal"/>
      </w:pPr>
      <w:r>
        <w:t xml:space="preserve">Návrh projednán (stanoviska): </w:t>
      </w:r>
      <w:r w:rsidRPr="00570E25">
        <w:t xml:space="preserve">návrh byl doporučen ke schválení radou kraje na jednání dne </w:t>
      </w:r>
      <w:r>
        <w:t>4</w:t>
      </w:r>
      <w:r w:rsidRPr="00570E25">
        <w:t xml:space="preserve">. </w:t>
      </w:r>
      <w:r>
        <w:t>6</w:t>
      </w:r>
      <w:r w:rsidRPr="00570E25">
        <w:t xml:space="preserve">. 2026 usnesením č. </w:t>
      </w:r>
      <w:r>
        <w:t>710</w:t>
      </w:r>
      <w:r w:rsidRPr="00570E25">
        <w:t>/2026/RK-</w:t>
      </w:r>
      <w:r>
        <w:t>40</w:t>
      </w:r>
      <w:r w:rsidRPr="00570E25">
        <w:t>.</w:t>
      </w:r>
    </w:p>
    <w:p w14:paraId="51613DC1" w14:textId="77777777" w:rsidR="00EE0473" w:rsidRDefault="00EE0473" w:rsidP="004F76D9">
      <w:pPr>
        <w:pStyle w:val="KUJKnormal"/>
      </w:pPr>
    </w:p>
    <w:p w14:paraId="1A8AE8A9" w14:textId="77777777" w:rsidR="00EE0473" w:rsidRDefault="00EE0473" w:rsidP="006509D7">
      <w:pPr>
        <w:pStyle w:val="KUJKnormal"/>
      </w:pPr>
    </w:p>
    <w:p w14:paraId="5E0C632D" w14:textId="77777777" w:rsidR="00EE0473" w:rsidRPr="007939A8" w:rsidRDefault="00EE0473" w:rsidP="006509D7">
      <w:pPr>
        <w:pStyle w:val="KUJKtucny"/>
      </w:pPr>
      <w:r w:rsidRPr="007939A8">
        <w:t>PŘÍLOHY:</w:t>
      </w:r>
    </w:p>
    <w:p w14:paraId="1C458FA4" w14:textId="77777777" w:rsidR="00EE0473" w:rsidRPr="00B52AA9" w:rsidRDefault="00EE0473" w:rsidP="004F76D9">
      <w:pPr>
        <w:pStyle w:val="KUJKcislovany"/>
        <w:spacing w:line="240" w:lineRule="auto"/>
      </w:pPr>
      <w:r>
        <w:t>Žádost Malovice</w:t>
      </w:r>
      <w:r w:rsidRPr="0081756D">
        <w:t xml:space="preserve"> (</w:t>
      </w:r>
      <w:r>
        <w:t>Malovice.pdf</w:t>
      </w:r>
      <w:r w:rsidRPr="0081756D">
        <w:t>)</w:t>
      </w:r>
    </w:p>
    <w:p w14:paraId="33A43556" w14:textId="77777777" w:rsidR="00EE0473" w:rsidRPr="00B52AA9" w:rsidRDefault="00EE0473" w:rsidP="004F76D9">
      <w:pPr>
        <w:pStyle w:val="KUJKcislovany"/>
        <w:spacing w:line="240" w:lineRule="auto"/>
      </w:pPr>
      <w:r>
        <w:t>Žádost Nebahovy</w:t>
      </w:r>
      <w:r w:rsidRPr="0081756D">
        <w:t xml:space="preserve"> (</w:t>
      </w:r>
      <w:r>
        <w:t>Nebahovy.pdf</w:t>
      </w:r>
      <w:r w:rsidRPr="0081756D">
        <w:t>)</w:t>
      </w:r>
    </w:p>
    <w:p w14:paraId="3D9EE4E8" w14:textId="77777777" w:rsidR="00EE0473" w:rsidRPr="00B52AA9" w:rsidRDefault="00EE0473" w:rsidP="004F76D9">
      <w:pPr>
        <w:pStyle w:val="KUJKcislovany"/>
        <w:spacing w:line="240" w:lineRule="auto"/>
      </w:pPr>
      <w:r>
        <w:t>Žádost Řepeč</w:t>
      </w:r>
      <w:r w:rsidRPr="0081756D">
        <w:t xml:space="preserve"> (</w:t>
      </w:r>
      <w:r>
        <w:t>Řepeč.pdf</w:t>
      </w:r>
      <w:r w:rsidRPr="0081756D">
        <w:t>)</w:t>
      </w:r>
    </w:p>
    <w:p w14:paraId="13C068C2" w14:textId="77777777" w:rsidR="00EE0473" w:rsidRPr="00B52AA9" w:rsidRDefault="00EE0473" w:rsidP="004F76D9">
      <w:pPr>
        <w:pStyle w:val="KUJKcislovany"/>
        <w:spacing w:line="240" w:lineRule="auto"/>
      </w:pPr>
      <w:r>
        <w:t>Žádost Volfířov</w:t>
      </w:r>
      <w:r w:rsidRPr="0081756D">
        <w:t xml:space="preserve"> (</w:t>
      </w:r>
      <w:r>
        <w:t>Volfířov.pdf</w:t>
      </w:r>
      <w:r w:rsidRPr="0081756D">
        <w:t>)</w:t>
      </w:r>
    </w:p>
    <w:p w14:paraId="577F9119" w14:textId="77777777" w:rsidR="00EE0473" w:rsidRDefault="00EE0473" w:rsidP="006509D7">
      <w:pPr>
        <w:pStyle w:val="KUJKnormal"/>
      </w:pPr>
    </w:p>
    <w:p w14:paraId="53EE55E1" w14:textId="77777777" w:rsidR="00EE0473" w:rsidRDefault="00EE0473" w:rsidP="006509D7">
      <w:pPr>
        <w:pStyle w:val="KUJKnormal"/>
      </w:pPr>
    </w:p>
    <w:p w14:paraId="796184DB" w14:textId="77777777" w:rsidR="00EE0473" w:rsidRPr="00C330DA" w:rsidRDefault="00EE0473" w:rsidP="006509D7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 w:rsidRPr="00C330DA">
        <w:rPr>
          <w:b w:val="0"/>
        </w:rPr>
        <w:t>Ing. Petr Salva, DiS., vedoucí OEKO</w:t>
      </w:r>
    </w:p>
    <w:p w14:paraId="2D32C9E2" w14:textId="77777777" w:rsidR="00EE0473" w:rsidRDefault="00EE0473" w:rsidP="006509D7">
      <w:pPr>
        <w:pStyle w:val="KUJKnormal"/>
      </w:pPr>
    </w:p>
    <w:p w14:paraId="1077B48D" w14:textId="77777777" w:rsidR="00EE0473" w:rsidRDefault="00EE0473" w:rsidP="006509D7">
      <w:pPr>
        <w:pStyle w:val="KUJKnormal"/>
      </w:pPr>
      <w:r>
        <w:t>Termín kontroly: 17. 9. 2026</w:t>
      </w:r>
    </w:p>
    <w:p w14:paraId="5B5649B5" w14:textId="77777777" w:rsidR="00EE0473" w:rsidRDefault="00EE0473" w:rsidP="006509D7">
      <w:pPr>
        <w:pStyle w:val="KUJKnormal"/>
      </w:pPr>
      <w:r>
        <w:t>Termín splnění:</w:t>
      </w:r>
      <w:r w:rsidRPr="00C330DA">
        <w:t xml:space="preserve"> 17. 9. 2026</w:t>
      </w:r>
    </w:p>
    <w:p w14:paraId="18567F58" w14:textId="77777777" w:rsidR="00EE0473" w:rsidRPr="00BB6565" w:rsidRDefault="00EE0473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CFEE9" w14:textId="77777777" w:rsidR="002E4C75" w:rsidRDefault="002E4C75" w:rsidP="002C5539">
      <w:r>
        <w:separator/>
      </w:r>
    </w:p>
  </w:endnote>
  <w:endnote w:type="continuationSeparator" w:id="0">
    <w:p w14:paraId="2D7F893D" w14:textId="77777777" w:rsidR="002E4C75" w:rsidRDefault="002E4C75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2E4C75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2E4C75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87C89" w14:textId="77777777" w:rsidR="002E4C75" w:rsidRDefault="002E4C75" w:rsidP="002C5539">
      <w:r>
        <w:separator/>
      </w:r>
    </w:p>
  </w:footnote>
  <w:footnote w:type="continuationSeparator" w:id="0">
    <w:p w14:paraId="07B0A2FF" w14:textId="77777777" w:rsidR="002E4C75" w:rsidRDefault="002E4C75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B2AAE" w14:textId="77777777" w:rsidR="00EE0473" w:rsidRDefault="00EE0473" w:rsidP="00EE0473">
    <w:r>
      <w:rPr>
        <w:noProof/>
      </w:rPr>
      <w:pict w14:anchorId="64BCE175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83AD10F" w14:textId="77777777" w:rsidR="00EE0473" w:rsidRPr="00D405BE" w:rsidRDefault="00EE0473" w:rsidP="00EE0473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372F08F" w14:textId="77777777" w:rsidR="00EE0473" w:rsidRPr="00D405BE" w:rsidRDefault="00EE0473" w:rsidP="00EE0473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277F4DC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EF997A1">
        <v:rect id="_x0000_i1026" style="width:481.9pt;height:2pt" o:hralign="center" o:hrstd="t" o:hrnoshade="t" o:hr="t" fillcolor="black" stroked="f"/>
      </w:pict>
    </w:r>
  </w:p>
  <w:p w14:paraId="15E18030" w14:textId="77777777" w:rsidR="00EE0473" w:rsidRPr="00EE0473" w:rsidRDefault="00EE0473" w:rsidP="00EE04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2499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4C75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473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2026-06-19T11:51:00Z</dcterms:created>
  <dcterms:modified xsi:type="dcterms:W3CDTF">2026-06-19T11:51:00Z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7132963</vt:i4>
  </property>
  <property fmtid="{D5CDD505-2E9C-101B-9397-08002B2CF9AE}" pid="5" name="UlozitJako">
    <vt:lpwstr>C:\Users\mrazkova\AppData\Local\Temp\iU80529424\Zastupitelstvo\2026-06-18\Navrhy\175-ZK-26.</vt:lpwstr>
  </property>
  <property fmtid="{D5CDD505-2E9C-101B-9397-08002B2CF9AE}" pid="6" name="Zpracovat">
    <vt:bool>false</vt:bool>
  </property>
</Properties>
</file>