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A2977" w14:paraId="4152888A" w14:textId="77777777" w:rsidTr="006D0B5B">
        <w:trPr>
          <w:trHeight w:hRule="exact" w:val="397"/>
        </w:trPr>
        <w:tc>
          <w:tcPr>
            <w:tcW w:w="2376" w:type="dxa"/>
            <w:hideMark/>
          </w:tcPr>
          <w:p w14:paraId="032AD3B1" w14:textId="77777777" w:rsidR="007A2977" w:rsidRDefault="007A2977" w:rsidP="00970720">
            <w:pPr>
              <w:pStyle w:val="KUJKtucny"/>
            </w:pPr>
            <w:r>
              <w:t>Datum jednání:</w:t>
            </w:r>
          </w:p>
        </w:tc>
        <w:tc>
          <w:tcPr>
            <w:tcW w:w="3828" w:type="dxa"/>
            <w:hideMark/>
          </w:tcPr>
          <w:p w14:paraId="1D07EFD7" w14:textId="77777777" w:rsidR="007A2977" w:rsidRDefault="007A2977" w:rsidP="00970720">
            <w:pPr>
              <w:pStyle w:val="KUJKnormal"/>
            </w:pPr>
            <w:r>
              <w:t>18. 06. 2026</w:t>
            </w:r>
          </w:p>
        </w:tc>
        <w:tc>
          <w:tcPr>
            <w:tcW w:w="2126" w:type="dxa"/>
            <w:hideMark/>
          </w:tcPr>
          <w:p w14:paraId="5488C9F9" w14:textId="77777777" w:rsidR="007A2977" w:rsidRDefault="007A2977" w:rsidP="00970720">
            <w:pPr>
              <w:pStyle w:val="KUJKtucny"/>
            </w:pPr>
            <w:r>
              <w:t xml:space="preserve">Bod programu: </w:t>
            </w:r>
            <w:r w:rsidRPr="00975DDF">
              <w:rPr>
                <w:sz w:val="28"/>
              </w:rPr>
              <w:t>60</w:t>
            </w:r>
          </w:p>
        </w:tc>
        <w:tc>
          <w:tcPr>
            <w:tcW w:w="850" w:type="dxa"/>
          </w:tcPr>
          <w:p w14:paraId="1EB92F26" w14:textId="77777777" w:rsidR="007A2977" w:rsidRDefault="007A2977" w:rsidP="00970720">
            <w:pPr>
              <w:pStyle w:val="KUJKnormal"/>
            </w:pPr>
          </w:p>
        </w:tc>
      </w:tr>
      <w:tr w:rsidR="007A2977" w14:paraId="59C9D101" w14:textId="77777777" w:rsidTr="006D0B5B">
        <w:trPr>
          <w:cantSplit/>
          <w:trHeight w:hRule="exact" w:val="397"/>
        </w:trPr>
        <w:tc>
          <w:tcPr>
            <w:tcW w:w="2376" w:type="dxa"/>
            <w:hideMark/>
          </w:tcPr>
          <w:p w14:paraId="164CF7C4" w14:textId="77777777" w:rsidR="007A2977" w:rsidRDefault="007A2977" w:rsidP="00970720">
            <w:pPr>
              <w:pStyle w:val="KUJKtucny"/>
            </w:pPr>
            <w:r>
              <w:t>Číslo návrhu:</w:t>
            </w:r>
          </w:p>
        </w:tc>
        <w:tc>
          <w:tcPr>
            <w:tcW w:w="6804" w:type="dxa"/>
            <w:gridSpan w:val="3"/>
            <w:hideMark/>
          </w:tcPr>
          <w:p w14:paraId="21C9E7AE" w14:textId="77777777" w:rsidR="007A2977" w:rsidRDefault="007A2977" w:rsidP="00970720">
            <w:pPr>
              <w:pStyle w:val="KUJKnormal"/>
            </w:pPr>
            <w:r>
              <w:t>173/ZK/26</w:t>
            </w:r>
          </w:p>
        </w:tc>
      </w:tr>
      <w:tr w:rsidR="007A2977" w14:paraId="482BF3D6" w14:textId="77777777" w:rsidTr="006D0B5B">
        <w:trPr>
          <w:trHeight w:val="397"/>
        </w:trPr>
        <w:tc>
          <w:tcPr>
            <w:tcW w:w="2376" w:type="dxa"/>
          </w:tcPr>
          <w:p w14:paraId="2E64088D" w14:textId="77777777" w:rsidR="007A2977" w:rsidRDefault="007A2977" w:rsidP="00970720"/>
          <w:p w14:paraId="4EA8E65C" w14:textId="77777777" w:rsidR="007A2977" w:rsidRDefault="007A2977" w:rsidP="00970720">
            <w:pPr>
              <w:pStyle w:val="KUJKtucny"/>
            </w:pPr>
            <w:r>
              <w:t>Název bodu:</w:t>
            </w:r>
          </w:p>
        </w:tc>
        <w:tc>
          <w:tcPr>
            <w:tcW w:w="6804" w:type="dxa"/>
            <w:gridSpan w:val="3"/>
          </w:tcPr>
          <w:p w14:paraId="409A28CB" w14:textId="77777777" w:rsidR="007A2977" w:rsidRDefault="007A2977" w:rsidP="00970720"/>
          <w:p w14:paraId="751BD79F" w14:textId="77777777" w:rsidR="007A2977" w:rsidRDefault="007A2977" w:rsidP="00970720">
            <w:pPr>
              <w:pStyle w:val="KUJKtucny"/>
              <w:rPr>
                <w:sz w:val="22"/>
                <w:szCs w:val="22"/>
              </w:rPr>
            </w:pPr>
            <w:r>
              <w:rPr>
                <w:sz w:val="22"/>
                <w:szCs w:val="22"/>
              </w:rPr>
              <w:t>Mistrovství Evropy v cyklokrosu 2028</w:t>
            </w:r>
          </w:p>
        </w:tc>
      </w:tr>
    </w:tbl>
    <w:p w14:paraId="593622FF" w14:textId="77777777" w:rsidR="007A2977" w:rsidRDefault="007A2977" w:rsidP="006D0B5B">
      <w:pPr>
        <w:pStyle w:val="KUJKnormal"/>
        <w:rPr>
          <w:b/>
          <w:bCs/>
        </w:rPr>
      </w:pPr>
      <w:r>
        <w:rPr>
          <w:b/>
          <w:bCs/>
        </w:rPr>
        <w:pict w14:anchorId="0CE33311">
          <v:rect id="_x0000_i1029" style="width:453.6pt;height:1.5pt" o:hralign="center" o:hrstd="t" o:hrnoshade="t" o:hr="t" fillcolor="black" stroked="f"/>
        </w:pict>
      </w:r>
    </w:p>
    <w:p w14:paraId="0CE96AB4" w14:textId="77777777" w:rsidR="007A2977" w:rsidRDefault="007A2977" w:rsidP="006D0B5B">
      <w:pPr>
        <w:pStyle w:val="KUJKnormal"/>
      </w:pPr>
    </w:p>
    <w:p w14:paraId="71AF3B9A" w14:textId="77777777" w:rsidR="007A2977" w:rsidRDefault="007A2977" w:rsidP="006D0B5B"/>
    <w:tbl>
      <w:tblPr>
        <w:tblW w:w="0" w:type="auto"/>
        <w:tblCellMar>
          <w:left w:w="70" w:type="dxa"/>
          <w:right w:w="70" w:type="dxa"/>
        </w:tblCellMar>
        <w:tblLook w:val="04A0" w:firstRow="1" w:lastRow="0" w:firstColumn="1" w:lastColumn="0" w:noHBand="0" w:noVBand="1"/>
      </w:tblPr>
      <w:tblGrid>
        <w:gridCol w:w="2350"/>
        <w:gridCol w:w="6862"/>
      </w:tblGrid>
      <w:tr w:rsidR="007A2977" w14:paraId="6DC3E8D1" w14:textId="77777777" w:rsidTr="002559B8">
        <w:trPr>
          <w:trHeight w:val="397"/>
        </w:trPr>
        <w:tc>
          <w:tcPr>
            <w:tcW w:w="2350" w:type="dxa"/>
            <w:hideMark/>
          </w:tcPr>
          <w:p w14:paraId="6A8E7655" w14:textId="77777777" w:rsidR="007A2977" w:rsidRDefault="007A2977" w:rsidP="002559B8">
            <w:pPr>
              <w:pStyle w:val="KUJKtucny"/>
            </w:pPr>
            <w:r>
              <w:t>Předkladatel:</w:t>
            </w:r>
          </w:p>
        </w:tc>
        <w:tc>
          <w:tcPr>
            <w:tcW w:w="6862" w:type="dxa"/>
          </w:tcPr>
          <w:p w14:paraId="765E9097" w14:textId="77777777" w:rsidR="007A2977" w:rsidRDefault="007A2977" w:rsidP="002559B8">
            <w:pPr>
              <w:pStyle w:val="KUJKnormal"/>
            </w:pPr>
            <w:r>
              <w:t>Ing. David Štojdl</w:t>
            </w:r>
          </w:p>
          <w:p w14:paraId="24DDD869" w14:textId="77777777" w:rsidR="007A2977" w:rsidRDefault="007A2977" w:rsidP="002559B8"/>
        </w:tc>
      </w:tr>
      <w:tr w:rsidR="007A2977" w14:paraId="016FAA58" w14:textId="77777777" w:rsidTr="002559B8">
        <w:trPr>
          <w:trHeight w:val="397"/>
        </w:trPr>
        <w:tc>
          <w:tcPr>
            <w:tcW w:w="2350" w:type="dxa"/>
          </w:tcPr>
          <w:p w14:paraId="0FC78E5E" w14:textId="77777777" w:rsidR="007A2977" w:rsidRDefault="007A2977" w:rsidP="002559B8">
            <w:pPr>
              <w:pStyle w:val="KUJKtucny"/>
            </w:pPr>
            <w:r>
              <w:t>Zpracoval:</w:t>
            </w:r>
          </w:p>
          <w:p w14:paraId="75AD6A1C" w14:textId="77777777" w:rsidR="007A2977" w:rsidRDefault="007A2977" w:rsidP="002559B8"/>
        </w:tc>
        <w:tc>
          <w:tcPr>
            <w:tcW w:w="6862" w:type="dxa"/>
            <w:hideMark/>
          </w:tcPr>
          <w:p w14:paraId="18CCBCB2" w14:textId="77777777" w:rsidR="007A2977" w:rsidRDefault="007A2977" w:rsidP="002559B8">
            <w:pPr>
              <w:pStyle w:val="KUJKnormal"/>
            </w:pPr>
            <w:r>
              <w:t>OSMT</w:t>
            </w:r>
          </w:p>
        </w:tc>
      </w:tr>
      <w:tr w:rsidR="007A2977" w14:paraId="13E75F62" w14:textId="77777777" w:rsidTr="002559B8">
        <w:trPr>
          <w:trHeight w:val="397"/>
        </w:trPr>
        <w:tc>
          <w:tcPr>
            <w:tcW w:w="2350" w:type="dxa"/>
          </w:tcPr>
          <w:p w14:paraId="33E6B5DB" w14:textId="77777777" w:rsidR="007A2977" w:rsidRPr="009715F9" w:rsidRDefault="007A2977" w:rsidP="002559B8">
            <w:pPr>
              <w:pStyle w:val="KUJKnormal"/>
              <w:rPr>
                <w:b/>
              </w:rPr>
            </w:pPr>
            <w:r w:rsidRPr="009715F9">
              <w:rPr>
                <w:b/>
              </w:rPr>
              <w:t>Vedoucí odboru:</w:t>
            </w:r>
          </w:p>
          <w:p w14:paraId="34DB5BC4" w14:textId="77777777" w:rsidR="007A2977" w:rsidRDefault="007A2977" w:rsidP="002559B8"/>
        </w:tc>
        <w:tc>
          <w:tcPr>
            <w:tcW w:w="6862" w:type="dxa"/>
            <w:hideMark/>
          </w:tcPr>
          <w:p w14:paraId="5E5C3EF0" w14:textId="77777777" w:rsidR="007A2977" w:rsidRDefault="007A2977" w:rsidP="002559B8">
            <w:pPr>
              <w:pStyle w:val="KUJKnormal"/>
            </w:pPr>
            <w:r>
              <w:t>Ing. Hana Šímová</w:t>
            </w:r>
          </w:p>
        </w:tc>
      </w:tr>
    </w:tbl>
    <w:p w14:paraId="2E42FAD5" w14:textId="77777777" w:rsidR="007A2977" w:rsidRDefault="007A2977" w:rsidP="006D0B5B">
      <w:pPr>
        <w:pStyle w:val="KUJKnormal"/>
      </w:pPr>
    </w:p>
    <w:p w14:paraId="5A9D9B1D" w14:textId="77777777" w:rsidR="007A2977" w:rsidRPr="0052161F" w:rsidRDefault="007A2977" w:rsidP="006D0B5B">
      <w:pPr>
        <w:pStyle w:val="KUJKtucny"/>
      </w:pPr>
      <w:r w:rsidRPr="0052161F">
        <w:t>NÁVRH USNESENÍ</w:t>
      </w:r>
    </w:p>
    <w:p w14:paraId="6B548A4A" w14:textId="77777777" w:rsidR="007A2977" w:rsidRDefault="007A2977" w:rsidP="006D0B5B">
      <w:pPr>
        <w:pStyle w:val="KUJKnormal"/>
        <w:rPr>
          <w:rFonts w:ascii="Calibri" w:hAnsi="Calibri" w:cs="Calibri"/>
          <w:sz w:val="12"/>
          <w:szCs w:val="12"/>
        </w:rPr>
      </w:pPr>
      <w:bookmarkStart w:id="0" w:name="US_ZaVeVeci"/>
      <w:bookmarkEnd w:id="0"/>
    </w:p>
    <w:p w14:paraId="254A2229" w14:textId="77777777" w:rsidR="007A2977" w:rsidRPr="00841DFC" w:rsidRDefault="007A2977" w:rsidP="006D0B5B">
      <w:pPr>
        <w:pStyle w:val="KUJKPolozka"/>
        <w:spacing w:line="240" w:lineRule="auto"/>
      </w:pPr>
      <w:r w:rsidRPr="00841DFC">
        <w:t>Zastupitelstvo Jihočeského kraje</w:t>
      </w:r>
    </w:p>
    <w:p w14:paraId="280D3A51" w14:textId="77777777" w:rsidR="007A2977" w:rsidRDefault="007A2977" w:rsidP="003D1D40">
      <w:pPr>
        <w:pStyle w:val="KUJKdoplnek2"/>
        <w:ind w:left="357" w:hanging="357"/>
      </w:pPr>
      <w:r w:rsidRPr="00730306">
        <w:t>bere na vědomí</w:t>
      </w:r>
      <w:r>
        <w:t xml:space="preserve"> </w:t>
      </w:r>
    </w:p>
    <w:p w14:paraId="1E82EA7A" w14:textId="77777777" w:rsidR="007A2977" w:rsidRPr="003D1D40" w:rsidRDefault="007A2977" w:rsidP="003D1D40">
      <w:pPr>
        <w:pStyle w:val="KUJKdoplnek2"/>
        <w:numPr>
          <w:ilvl w:val="0"/>
          <w:numId w:val="0"/>
        </w:numPr>
        <w:ind w:left="357"/>
        <w:rPr>
          <w:b w:val="0"/>
          <w:bCs/>
        </w:rPr>
      </w:pPr>
      <w:r w:rsidRPr="003D1D40">
        <w:rPr>
          <w:b w:val="0"/>
          <w:bCs/>
        </w:rPr>
        <w:t xml:space="preserve">informace o přípravě a organizaci akce „Mistrovství Evropy v cyklokrosu 2028“, které se uskuteční ve dnech 4.–5. listopadu 2028 v Táboře; </w:t>
      </w:r>
    </w:p>
    <w:p w14:paraId="1F6A14E0" w14:textId="77777777" w:rsidR="007A2977" w:rsidRDefault="007A2977" w:rsidP="003D1D40">
      <w:pPr>
        <w:pStyle w:val="KUJKdoplnek2"/>
        <w:spacing w:line="240" w:lineRule="auto"/>
      </w:pPr>
      <w:r w:rsidRPr="00AF7BAE">
        <w:t>schvaluje</w:t>
      </w:r>
      <w:r>
        <w:t xml:space="preserve"> </w:t>
      </w:r>
    </w:p>
    <w:p w14:paraId="43AFA4F3" w14:textId="77777777" w:rsidR="007A2977" w:rsidRPr="003D1D40" w:rsidRDefault="007A2977" w:rsidP="003D1D40">
      <w:pPr>
        <w:pStyle w:val="KUJKdoplnek2"/>
        <w:numPr>
          <w:ilvl w:val="0"/>
          <w:numId w:val="0"/>
        </w:numPr>
        <w:ind w:left="360"/>
        <w:rPr>
          <w:b w:val="0"/>
          <w:bCs/>
        </w:rPr>
      </w:pPr>
      <w:r w:rsidRPr="003D1D40">
        <w:rPr>
          <w:b w:val="0"/>
          <w:bCs/>
        </w:rPr>
        <w:t>a)</w:t>
      </w:r>
      <w:r>
        <w:rPr>
          <w:b w:val="0"/>
          <w:bCs/>
        </w:rPr>
        <w:t xml:space="preserve"> </w:t>
      </w:r>
      <w:r w:rsidRPr="003D1D40">
        <w:rPr>
          <w:b w:val="0"/>
          <w:bCs/>
        </w:rPr>
        <w:t>uzavření Smlouvy o spolupráci a partnerství mezi Jihočeským krajem a společností Agentura cyklistika s.r.o. , Na Bydžově 3122, 390 05 Tábor, IČO 63911167</w:t>
      </w:r>
      <w:r>
        <w:rPr>
          <w:b w:val="0"/>
          <w:bCs/>
        </w:rPr>
        <w:t>,</w:t>
      </w:r>
      <w:r w:rsidRPr="003D1D40">
        <w:rPr>
          <w:b w:val="0"/>
          <w:bCs/>
        </w:rPr>
        <w:t xml:space="preserve"> v souvislosti s pořádáním akce „Mistrovství Evropy v cyklokrosu 2028“</w:t>
      </w:r>
      <w:r>
        <w:rPr>
          <w:b w:val="0"/>
          <w:bCs/>
        </w:rPr>
        <w:t>,</w:t>
      </w:r>
    </w:p>
    <w:p w14:paraId="4457D45F" w14:textId="77777777" w:rsidR="007A2977" w:rsidRDefault="007A2977" w:rsidP="003D1D40">
      <w:pPr>
        <w:pStyle w:val="KUJKdoplnek2"/>
        <w:numPr>
          <w:ilvl w:val="0"/>
          <w:numId w:val="0"/>
        </w:numPr>
        <w:ind w:left="360"/>
        <w:rPr>
          <w:b w:val="0"/>
          <w:bCs/>
        </w:rPr>
      </w:pPr>
      <w:r w:rsidRPr="003D1D40">
        <w:rPr>
          <w:b w:val="0"/>
          <w:bCs/>
        </w:rPr>
        <w:t>b)</w:t>
      </w:r>
      <w:r>
        <w:rPr>
          <w:b w:val="0"/>
          <w:bCs/>
        </w:rPr>
        <w:t xml:space="preserve"> </w:t>
      </w:r>
      <w:r w:rsidRPr="003D1D40">
        <w:rPr>
          <w:b w:val="0"/>
          <w:bCs/>
        </w:rPr>
        <w:t xml:space="preserve">finanční účast Jihočeského kraje na úhradě části organizačního poplatku Evropské cyklistické unii (UEC) EUROPEENNE DE CYCLISME. Maison du Sport International, Avenue de Rhodanie 54, 1007 Lausanne, Švýcarsko, zapsaná v obchodním rejstříku regionu Vaud (Švýcarsko), </w:t>
      </w:r>
    </w:p>
    <w:p w14:paraId="787B0F09" w14:textId="77777777" w:rsidR="007A2977" w:rsidRPr="003D1D40" w:rsidRDefault="007A2977" w:rsidP="003D1D40">
      <w:pPr>
        <w:pStyle w:val="KUJKdoplnek2"/>
        <w:numPr>
          <w:ilvl w:val="0"/>
          <w:numId w:val="0"/>
        </w:numPr>
        <w:ind w:left="360"/>
        <w:rPr>
          <w:b w:val="0"/>
          <w:bCs/>
        </w:rPr>
      </w:pPr>
      <w:r w:rsidRPr="003D1D40">
        <w:rPr>
          <w:b w:val="0"/>
          <w:bCs/>
        </w:rPr>
        <w:t>č. CHE-</w:t>
      </w:r>
      <w:r>
        <w:rPr>
          <w:b w:val="0"/>
          <w:bCs/>
        </w:rPr>
        <w:t> </w:t>
      </w:r>
      <w:r w:rsidRPr="003D1D40">
        <w:rPr>
          <w:b w:val="0"/>
          <w:bCs/>
        </w:rPr>
        <w:t xml:space="preserve">113.488.858 maximálně do výše 155 000 EUR; </w:t>
      </w:r>
    </w:p>
    <w:p w14:paraId="23FCB3E6" w14:textId="77777777" w:rsidR="007A2977" w:rsidRDefault="007A2977" w:rsidP="007A2977">
      <w:pPr>
        <w:pStyle w:val="KUJKdoplnek2"/>
        <w:numPr>
          <w:ilvl w:val="1"/>
          <w:numId w:val="11"/>
        </w:numPr>
        <w:spacing w:line="240" w:lineRule="auto"/>
      </w:pPr>
      <w:r w:rsidRPr="0021676C">
        <w:t>ukládá</w:t>
      </w:r>
    </w:p>
    <w:p w14:paraId="308E3A20" w14:textId="77777777" w:rsidR="007A2977" w:rsidRPr="003D1D40" w:rsidRDefault="007A2977" w:rsidP="003D1D40">
      <w:pPr>
        <w:pStyle w:val="KUJKdoplnek2"/>
        <w:numPr>
          <w:ilvl w:val="0"/>
          <w:numId w:val="0"/>
        </w:numPr>
        <w:ind w:left="360"/>
        <w:rPr>
          <w:rFonts w:ascii="Arial" w:hAnsi="Arial"/>
          <w:b w:val="0"/>
        </w:rPr>
      </w:pPr>
      <w:r w:rsidRPr="003D1D40">
        <w:rPr>
          <w:b w:val="0"/>
        </w:rPr>
        <w:t>JUDr. Lukáši Glaserovi, LL.M., řediteli krajského úřadu, zabezpečit veškeré úkony potřebné k realizaci tohoto usnesení.</w:t>
      </w:r>
    </w:p>
    <w:p w14:paraId="5B58A09C" w14:textId="77777777" w:rsidR="007A2977" w:rsidRPr="003D1D40" w:rsidRDefault="007A2977" w:rsidP="003D1D40">
      <w:pPr>
        <w:pStyle w:val="KUJKnormal"/>
      </w:pPr>
    </w:p>
    <w:p w14:paraId="72166958" w14:textId="77777777" w:rsidR="007A2977" w:rsidRDefault="007A2977" w:rsidP="003D1D40">
      <w:pPr>
        <w:pStyle w:val="KUJKmezeraDZ"/>
      </w:pPr>
      <w:bookmarkStart w:id="1" w:name="US_DuvodZprava"/>
      <w:bookmarkEnd w:id="1"/>
    </w:p>
    <w:p w14:paraId="60D44BA7" w14:textId="77777777" w:rsidR="007A2977" w:rsidRDefault="007A2977" w:rsidP="003D1D40">
      <w:pPr>
        <w:pStyle w:val="KUJKnadpisDZ"/>
      </w:pPr>
      <w:r>
        <w:t>DŮVODOVÁ ZPRÁVA</w:t>
      </w:r>
    </w:p>
    <w:p w14:paraId="4B673B15" w14:textId="77777777" w:rsidR="007A2977" w:rsidRDefault="007A2977" w:rsidP="00254A09">
      <w:pPr>
        <w:pStyle w:val="KUJKnormal"/>
      </w:pPr>
      <w:r w:rsidRPr="00254A09">
        <w:t>Společnost Agentura cyklistika s.r.o. připravuje organizaci akce „Mistrovství Evropy v cyklokrosu 2028“, která se uskuteční ve dnech 4.–5. listopadu 2028 v Táboře.</w:t>
      </w:r>
    </w:p>
    <w:p w14:paraId="5252604E" w14:textId="77777777" w:rsidR="007A2977" w:rsidRPr="00254A09" w:rsidRDefault="007A2977" w:rsidP="00254A09">
      <w:pPr>
        <w:pStyle w:val="KUJKnormal"/>
      </w:pPr>
    </w:p>
    <w:p w14:paraId="3D457BB5" w14:textId="77777777" w:rsidR="007A2977" w:rsidRPr="00254A09" w:rsidRDefault="007A2977" w:rsidP="00254A09">
      <w:pPr>
        <w:pStyle w:val="KUJKnormal"/>
      </w:pPr>
      <w:r w:rsidRPr="00254A09">
        <w:t xml:space="preserve">Právo organizovat tuto akci bylo Evropskou cyklistickou unií (UEC) přiděleno společnosti Agentura cyklistika s.r.o. jako jedinému oprávněnému subjektu k realizaci akce. Organizátor uzavřel s UEC organizační smlouvu upravující podmínky pořádání šampionátu. </w:t>
      </w:r>
    </w:p>
    <w:p w14:paraId="2DA7B3C2" w14:textId="77777777" w:rsidR="007A2977" w:rsidRPr="00254A09" w:rsidRDefault="007A2977" w:rsidP="00254A09">
      <w:pPr>
        <w:pStyle w:val="KUJKnormal"/>
      </w:pPr>
      <w:r w:rsidRPr="00254A09">
        <w:t>V návaznosti na tuto organizační smlouvu je připravována:</w:t>
      </w:r>
    </w:p>
    <w:p w14:paraId="15A7EDA0" w14:textId="77777777" w:rsidR="007A2977" w:rsidRPr="00254A09" w:rsidRDefault="007A2977" w:rsidP="00254A09">
      <w:pPr>
        <w:pStyle w:val="KUJKnormal"/>
      </w:pPr>
    </w:p>
    <w:p w14:paraId="6653C5ED" w14:textId="77777777" w:rsidR="007A2977" w:rsidRPr="00254A09" w:rsidRDefault="007A2977" w:rsidP="007A2977">
      <w:pPr>
        <w:pStyle w:val="KUJKnormal"/>
        <w:numPr>
          <w:ilvl w:val="0"/>
          <w:numId w:val="12"/>
        </w:numPr>
      </w:pPr>
      <w:r w:rsidRPr="00254A09">
        <w:t xml:space="preserve">vedlejší dohoda mezi UEC, organizátorem, městem Tábor a Jihočeským krajem, upravující zejména úhradu organizačního poplatku vůči UEC, </w:t>
      </w:r>
    </w:p>
    <w:p w14:paraId="36DCF4C8" w14:textId="77777777" w:rsidR="007A2977" w:rsidRPr="00254A09" w:rsidRDefault="007A2977" w:rsidP="007A2977">
      <w:pPr>
        <w:pStyle w:val="KUJKnormal"/>
        <w:numPr>
          <w:ilvl w:val="0"/>
          <w:numId w:val="12"/>
        </w:numPr>
      </w:pPr>
      <w:r w:rsidRPr="00254A09">
        <w:t xml:space="preserve">Smlouva o spolupráci a partnerství mezi Jihočeským krajem a společností Agentura cyklistika s.r.o. </w:t>
      </w:r>
    </w:p>
    <w:p w14:paraId="55A774C5" w14:textId="77777777" w:rsidR="007A2977" w:rsidRPr="00254A09" w:rsidRDefault="007A2977" w:rsidP="00254A09">
      <w:pPr>
        <w:pStyle w:val="KUJKnormal"/>
      </w:pPr>
      <w:r w:rsidRPr="00254A09">
        <w:lastRenderedPageBreak/>
        <w:t>Účelem smlouvy o spolupráci a partnerství je vymezení postavení Jihočeského kraje jako partnera akce a úprava základních práv a povinností smluvních stran při podpoře její realizace.</w:t>
      </w:r>
    </w:p>
    <w:p w14:paraId="14379AC9" w14:textId="77777777" w:rsidR="007A2977" w:rsidRPr="00254A09" w:rsidRDefault="007A2977" w:rsidP="00254A09">
      <w:pPr>
        <w:pStyle w:val="KUJKnormal"/>
      </w:pPr>
      <w:r w:rsidRPr="00254A09">
        <w:t>Jihočeský kraj nevystupuje jako pořadatel ani spolupořadatel akce a nenese odpovědnost za její organizační zajištění. Organizátor realizuje akci vlastním jménem a na vlastní odpovědnost.</w:t>
      </w:r>
    </w:p>
    <w:p w14:paraId="3439D61B" w14:textId="77777777" w:rsidR="007A2977" w:rsidRPr="00254A09" w:rsidRDefault="007A2977" w:rsidP="00254A09">
      <w:pPr>
        <w:pStyle w:val="KUJKnormal"/>
      </w:pPr>
    </w:p>
    <w:p w14:paraId="29D78F6B" w14:textId="77777777" w:rsidR="007A2977" w:rsidRPr="00254A09" w:rsidRDefault="007A2977" w:rsidP="00254A09">
      <w:pPr>
        <w:pStyle w:val="KUJKnormal"/>
      </w:pPr>
      <w:r w:rsidRPr="00254A09">
        <w:t>V rámci podpory konání akce na území Jihočeského kraje se kraj zaváže podílet na financování organizačního poplatku UEC maximálně do výše 155 000 EUR. Úhrada bude realizována přímo na účet UEC na základě vedlejší dohody uzavřené mezi UEC, organizátorem, městem Tábor a Jihočeským krajem.</w:t>
      </w:r>
    </w:p>
    <w:p w14:paraId="4DA5CBE5" w14:textId="77777777" w:rsidR="007A2977" w:rsidRPr="00254A09" w:rsidRDefault="007A2977" w:rsidP="00254A09">
      <w:pPr>
        <w:pStyle w:val="KUJKnormal"/>
      </w:pPr>
    </w:p>
    <w:p w14:paraId="6C8BE9BA" w14:textId="77777777" w:rsidR="007A2977" w:rsidRPr="00254A09" w:rsidRDefault="007A2977" w:rsidP="00254A09">
      <w:pPr>
        <w:pStyle w:val="KUJKnormal"/>
      </w:pPr>
      <w:r w:rsidRPr="00254A09">
        <w:t>Mistrovství Evropy v cyklokrosu představuje významnou mezinárodní sportovní akci s pozitivním dopadem na propagaci Jihočeského kraje, podporu cestovního ruchu, sportu a ekonomické aktivity regionu. Tábor dlouhodobě patří mezi tradiční evropská centra cyklokrosu a disponuje zkušenostmi s pořádáním vrcholných mezinárodních akcí v této disciplíně.</w:t>
      </w:r>
    </w:p>
    <w:p w14:paraId="4E928718" w14:textId="77777777" w:rsidR="007A2977" w:rsidRPr="00254A09" w:rsidRDefault="007A2977" w:rsidP="00254A09">
      <w:pPr>
        <w:pStyle w:val="KUJKnormal"/>
      </w:pPr>
    </w:p>
    <w:p w14:paraId="66558DBE" w14:textId="77777777" w:rsidR="007A2977" w:rsidRPr="00254A09" w:rsidRDefault="007A2977" w:rsidP="00254A09">
      <w:pPr>
        <w:pStyle w:val="KUJKnormal"/>
      </w:pPr>
      <w:r w:rsidRPr="00254A09">
        <w:t>Finanční účast kraje byla posouzena z hlediska pravidel veřejné podpory s tím, že nesměřuje k podpoře běžné podnikatelské činnosti organizátora ani nepředstavuje úhradu za služby či jiné ekonomicky vyčíslitelné protiplnění. Jedná se o účelově vázané plnění poskytnuté výhradně za účelem realizace konkrétní jednorázové sportovní akce ve veřejném zájmu, a to pouze za předpokladu jejího uskutečnění na území Jihočeského kraje. Finanční prostředky kraje jsou určeny na úhradu organizačního (administrativního) poplatku stanoveného Evropskou cyklistickou unií (UEC), který je nezbytnou podmínkou pro přidělení a konání akce. Prostředky nejsou poskytovány organizátorovi k volnému využití, ale směřují přímo vůči mezinárodní sportovní federaci, a slouží tedy k zajištění samotného práva akci uspořádat, nikoli k financování provozní či podnikatelské činnosti organizátora. Kraj současně nevystupuje jako zadavatel ani příjemce služeb, nezískává výlučná marketingová práva ani jinou majetkovou výhodu a jeho role se omezuje na postavení partnera akce s přiměřenou prezentací odpovídající jejímu významu. Opatření přitom nezakládá selektivní zvýhodnění s cílem posílit postavení organizátora na trhu, ale reaguje na skutečnost, že právo pořádat akci bylo svěřeno jedinému subjektu rozhodnutím mezinárodní sportovní federace. Současně jde o jednorázové a časově omezené opatření bez návaznosti na další činnost organizátora, které nesměřuje k posílení jeho postavení na trhu, ale k umožnění konání významné mezinárodní akce s přínosy pro širokou veřejnost a region jako celek. Tyto přínosy se projevují zejména v oblasti sportu, cestovního ruchu a ekonomických dopadů v území. Lze proto uzavřít, že nejde o standardní tržní transakci ani o úplatné plnění, ale o podíl veřejného subjektu na zajištění konání konkrétní akce ve veřejném zájmu. </w:t>
      </w:r>
    </w:p>
    <w:p w14:paraId="7B2B8CAF" w14:textId="77777777" w:rsidR="007A2977" w:rsidRPr="00254A09" w:rsidRDefault="007A2977" w:rsidP="00254A09">
      <w:pPr>
        <w:pStyle w:val="KUJKnormal"/>
      </w:pPr>
    </w:p>
    <w:p w14:paraId="50C10D89" w14:textId="77777777" w:rsidR="007A2977" w:rsidRPr="00254A09" w:rsidRDefault="007A2977" w:rsidP="00254A09">
      <w:pPr>
        <w:pStyle w:val="KUJKnormal"/>
      </w:pPr>
      <w:r w:rsidRPr="00254A09">
        <w:t xml:space="preserve">Z uvedených důvodů je </w:t>
      </w:r>
      <w:r>
        <w:t xml:space="preserve">Zastupitelstvu </w:t>
      </w:r>
      <w:r w:rsidRPr="00254A09">
        <w:t xml:space="preserve">Jihočeského kraje předkládán návrh </w:t>
      </w:r>
      <w:r>
        <w:t>schválit</w:t>
      </w:r>
      <w:r w:rsidRPr="00254A09">
        <w:t xml:space="preserve"> </w:t>
      </w:r>
      <w:r>
        <w:t>uzavření</w:t>
      </w:r>
      <w:r w:rsidRPr="00254A09">
        <w:t xml:space="preserve"> Smlouvy o spolupráci a partnerství a schválení finanční účasti Jihočeského kraje na úhradě části organizačního poplatku UEC.</w:t>
      </w:r>
    </w:p>
    <w:p w14:paraId="19311345" w14:textId="77777777" w:rsidR="007A2977" w:rsidRPr="00254A09" w:rsidRDefault="007A2977" w:rsidP="00254A09">
      <w:pPr>
        <w:pStyle w:val="KUJKnormal"/>
      </w:pPr>
    </w:p>
    <w:p w14:paraId="0ABCF105" w14:textId="77777777" w:rsidR="007A2977" w:rsidRPr="00254A09" w:rsidRDefault="007A2977" w:rsidP="00254A09">
      <w:pPr>
        <w:pStyle w:val="KUJKnormal"/>
      </w:pPr>
      <w:r w:rsidRPr="00254A09">
        <w:rPr>
          <w:b/>
          <w:bCs/>
        </w:rPr>
        <w:t xml:space="preserve">Finanční nároky a krytí: </w:t>
      </w:r>
      <w:r w:rsidRPr="00254A09">
        <w:t>Finanční účast Jihočeského kraje na úhradě části organizačního poplatku Evropské cyklistické unie (UEC) činí maximálně 155 000 EUR. Předpokládaný harmonogram úhrad:</w:t>
      </w:r>
    </w:p>
    <w:p w14:paraId="0D771414" w14:textId="77777777" w:rsidR="007A2977" w:rsidRPr="00254A09" w:rsidRDefault="007A2977" w:rsidP="00254A09">
      <w:pPr>
        <w:pStyle w:val="KUJKnormal"/>
      </w:pPr>
    </w:p>
    <w:p w14:paraId="2C49ECC7" w14:textId="77777777" w:rsidR="007A2977" w:rsidRPr="00254A09" w:rsidRDefault="007A2977" w:rsidP="00254A09">
      <w:pPr>
        <w:pStyle w:val="KUJKnormal"/>
      </w:pPr>
      <w:r w:rsidRPr="00254A09">
        <w:t>• 37 500 € do 31. října 2026</w:t>
      </w:r>
    </w:p>
    <w:p w14:paraId="2B0D59E6" w14:textId="77777777" w:rsidR="007A2977" w:rsidRPr="00254A09" w:rsidRDefault="007A2977" w:rsidP="00254A09">
      <w:pPr>
        <w:pStyle w:val="KUJKnormal"/>
      </w:pPr>
      <w:r w:rsidRPr="00254A09">
        <w:t>• 25 000 € do 31. října 2027</w:t>
      </w:r>
    </w:p>
    <w:p w14:paraId="3A3E8A99" w14:textId="77777777" w:rsidR="007A2977" w:rsidRPr="00254A09" w:rsidRDefault="007A2977" w:rsidP="00254A09">
      <w:pPr>
        <w:pStyle w:val="KUJKnormal"/>
      </w:pPr>
      <w:r w:rsidRPr="00254A09">
        <w:t>• 92 500 € do 1. března 2028</w:t>
      </w:r>
    </w:p>
    <w:p w14:paraId="0C57D259" w14:textId="77777777" w:rsidR="007A2977" w:rsidRPr="00254A09" w:rsidRDefault="007A2977" w:rsidP="00254A09">
      <w:pPr>
        <w:pStyle w:val="KUJKnormal"/>
      </w:pPr>
    </w:p>
    <w:p w14:paraId="202D4DBE" w14:textId="77777777" w:rsidR="007A2977" w:rsidRPr="00254A09" w:rsidRDefault="007A2977" w:rsidP="00254A09">
      <w:pPr>
        <w:pStyle w:val="KUJKnormal"/>
      </w:pPr>
      <w:r w:rsidRPr="00254A09">
        <w:t>Finanční prostředky budou na rok 2026 uvolněny z Fondu rezerv a rozvoje Jihočeského kraje. – Prostředky na další roky budou nárokovány v návrhu rozpočtu na rok 2027 a SVR na rok 2028.</w:t>
      </w:r>
    </w:p>
    <w:p w14:paraId="050C285A" w14:textId="77777777" w:rsidR="007A2977" w:rsidRPr="00254A09" w:rsidRDefault="007A2977" w:rsidP="00254A09">
      <w:pPr>
        <w:pStyle w:val="KUJKnormal"/>
      </w:pPr>
    </w:p>
    <w:p w14:paraId="3E74AC42" w14:textId="77777777" w:rsidR="007A2977" w:rsidRPr="00254A09" w:rsidRDefault="007A2977" w:rsidP="00254A09">
      <w:pPr>
        <w:pStyle w:val="KUJKnormal"/>
      </w:pPr>
      <w:r w:rsidRPr="00254A09">
        <w:t xml:space="preserve">Vyjádření správce rozpočtu: Bc. Blanka Klímová (OEKO):  Souhlasím -  z hlediska rozpočtového krytí. Finanční prostředky na zajištění úhrady poplatku UEC na rok 2026 budou uvolněny z FRR formou </w:t>
      </w:r>
      <w:r w:rsidRPr="00254A09">
        <w:lastRenderedPageBreak/>
        <w:t>rozpočtového opatření. Zbylé prostředky na úhradu v dalších letech budou nárokovány v návrhu rozpočtu na rok 2027 a SVR na rok 2028.</w:t>
      </w:r>
    </w:p>
    <w:p w14:paraId="1D013639" w14:textId="77777777" w:rsidR="007A2977" w:rsidRPr="00254A09" w:rsidRDefault="007A2977" w:rsidP="00254A09">
      <w:pPr>
        <w:pStyle w:val="KUJKnormal"/>
      </w:pPr>
    </w:p>
    <w:p w14:paraId="5289DECE" w14:textId="77777777" w:rsidR="007A2977" w:rsidRPr="00254A09" w:rsidRDefault="007A2977" w:rsidP="00254A09">
      <w:pPr>
        <w:pStyle w:val="KUJKnormal"/>
      </w:pPr>
      <w:r w:rsidRPr="00254A09">
        <w:t xml:space="preserve">Návrh projednán (stanoviska): Mgr. Markéta Procházková (OPZU): Souhlasím  </w:t>
      </w:r>
    </w:p>
    <w:p w14:paraId="0E356439" w14:textId="77777777" w:rsidR="007A2977" w:rsidRPr="00254A09" w:rsidRDefault="007A2977" w:rsidP="00254A09">
      <w:pPr>
        <w:pStyle w:val="KUJKnormal"/>
      </w:pPr>
    </w:p>
    <w:p w14:paraId="31529AF3" w14:textId="77777777" w:rsidR="007A2977" w:rsidRDefault="007A2977" w:rsidP="00254A09">
      <w:pPr>
        <w:pStyle w:val="KUJKnormal"/>
        <w:rPr>
          <w:b/>
          <w:bCs/>
        </w:rPr>
      </w:pPr>
      <w:r w:rsidRPr="00254A09">
        <w:rPr>
          <w:b/>
          <w:bCs/>
        </w:rPr>
        <w:t xml:space="preserve">PŘÍLOHY: </w:t>
      </w:r>
    </w:p>
    <w:p w14:paraId="490F379D" w14:textId="77777777" w:rsidR="007A2977" w:rsidRPr="00502FC2" w:rsidRDefault="007A2977" w:rsidP="00A56CE9">
      <w:pPr>
        <w:pStyle w:val="KUJKcislovany"/>
        <w:spacing w:line="240" w:lineRule="auto"/>
      </w:pPr>
      <w:r w:rsidRPr="00502FC2">
        <w:t>Žádost Jihočeský kraj ME v cyklokrosu 2028</w:t>
      </w:r>
    </w:p>
    <w:p w14:paraId="67D56BFB" w14:textId="77777777" w:rsidR="007A2977" w:rsidRPr="00502FC2" w:rsidRDefault="007A2977" w:rsidP="00A56CE9">
      <w:pPr>
        <w:pStyle w:val="KUJKcislovany"/>
        <w:spacing w:line="240" w:lineRule="auto"/>
      </w:pPr>
      <w:r w:rsidRPr="00502FC2">
        <w:t xml:space="preserve">Smlouva o spolupráci a partnerství - Agentura cyklistika s.r.o. </w:t>
      </w:r>
    </w:p>
    <w:p w14:paraId="019C763F" w14:textId="77777777" w:rsidR="007A2977" w:rsidRPr="00502FC2" w:rsidRDefault="007A2977" w:rsidP="008869CC">
      <w:pPr>
        <w:pStyle w:val="KUJKcislovany"/>
        <w:spacing w:line="240" w:lineRule="auto"/>
      </w:pPr>
      <w:r w:rsidRPr="00502FC2">
        <w:t xml:space="preserve">Smlouva o zaplacení poplatku ME 2028 UEC </w:t>
      </w:r>
    </w:p>
    <w:p w14:paraId="6A70FE3D" w14:textId="77777777" w:rsidR="007A2977" w:rsidRPr="00502FC2" w:rsidRDefault="007A2977" w:rsidP="00254A09">
      <w:pPr>
        <w:pStyle w:val="KUJKnormal"/>
      </w:pPr>
    </w:p>
    <w:p w14:paraId="0BD66293" w14:textId="77777777" w:rsidR="007A2977" w:rsidRPr="00502FC2" w:rsidRDefault="007A2977" w:rsidP="00254A09">
      <w:pPr>
        <w:pStyle w:val="KUJKnormal"/>
      </w:pPr>
      <w:r w:rsidRPr="00502FC2">
        <w:t>Zodpovídá: Ing. Hana Šímová – vedoucí OŠMT</w:t>
      </w:r>
    </w:p>
    <w:p w14:paraId="3A905C5F" w14:textId="77777777" w:rsidR="007A2977" w:rsidRPr="00502FC2" w:rsidRDefault="007A2977" w:rsidP="00254A09">
      <w:pPr>
        <w:pStyle w:val="KUJKnormal"/>
      </w:pPr>
    </w:p>
    <w:p w14:paraId="4F34807A" w14:textId="77777777" w:rsidR="007A2977" w:rsidRPr="00502FC2" w:rsidRDefault="007A2977" w:rsidP="00254A09">
      <w:pPr>
        <w:pStyle w:val="KUJKnormal"/>
      </w:pPr>
      <w:r w:rsidRPr="00502FC2">
        <w:t>Termín kontroly: 6/27</w:t>
      </w:r>
    </w:p>
    <w:p w14:paraId="2C31AB9A" w14:textId="77777777" w:rsidR="007A2977" w:rsidRPr="00254A09" w:rsidRDefault="007A2977" w:rsidP="00254A09">
      <w:pPr>
        <w:pStyle w:val="KUJKnormal"/>
      </w:pPr>
      <w:r w:rsidRPr="00254A09">
        <w:t>Termín splnění: 12/28</w:t>
      </w:r>
    </w:p>
    <w:p w14:paraId="08910046" w14:textId="77777777" w:rsidR="007A2977" w:rsidRPr="00254A09" w:rsidRDefault="007A2977" w:rsidP="00254A09">
      <w:pPr>
        <w:pStyle w:val="KUJKnormal"/>
      </w:pPr>
    </w:p>
    <w:p w14:paraId="3DC4424A" w14:textId="77777777" w:rsidR="007A2977" w:rsidRDefault="007A2977" w:rsidP="006D0B5B">
      <w:pPr>
        <w:pStyle w:val="KUJKnormal"/>
      </w:pPr>
    </w:p>
    <w:p w14:paraId="2D2FE7F3" w14:textId="77777777" w:rsidR="007A2977" w:rsidRPr="00BB6565" w:rsidRDefault="007A2977"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2845" w14:textId="77777777" w:rsidR="00885E6B" w:rsidRDefault="00885E6B" w:rsidP="002C5539">
      <w:r>
        <w:separator/>
      </w:r>
    </w:p>
  </w:endnote>
  <w:endnote w:type="continuationSeparator" w:id="0">
    <w:p w14:paraId="28B6A0C3" w14:textId="77777777" w:rsidR="00885E6B" w:rsidRDefault="00885E6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85E6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85E6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CF6E" w14:textId="77777777" w:rsidR="00885E6B" w:rsidRDefault="00885E6B" w:rsidP="002C5539">
      <w:r>
        <w:separator/>
      </w:r>
    </w:p>
  </w:footnote>
  <w:footnote w:type="continuationSeparator" w:id="0">
    <w:p w14:paraId="557B04F9" w14:textId="77777777" w:rsidR="00885E6B" w:rsidRDefault="00885E6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29EC" w14:textId="77777777" w:rsidR="007A2977" w:rsidRDefault="007A2977" w:rsidP="007A2977">
    <w:r>
      <w:rPr>
        <w:noProof/>
      </w:rPr>
      <w:pict w14:anchorId="6E2F9C6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B6D30D8" w14:textId="77777777" w:rsidR="007A2977" w:rsidRPr="00D405BE" w:rsidRDefault="007A2977" w:rsidP="007A2977">
                <w:pPr>
                  <w:spacing w:after="60"/>
                  <w:rPr>
                    <w:rFonts w:cs="Arial"/>
                    <w:b/>
                    <w:sz w:val="22"/>
                  </w:rPr>
                </w:pPr>
                <w:r w:rsidRPr="00D405BE">
                  <w:rPr>
                    <w:rFonts w:cs="Arial"/>
                    <w:b/>
                    <w:sz w:val="22"/>
                  </w:rPr>
                  <w:t>ZASTUPITELSTVO JIHOČESKÉHO KRAJE</w:t>
                </w:r>
              </w:p>
              <w:p w14:paraId="26F7B75F" w14:textId="77777777" w:rsidR="007A2977" w:rsidRPr="00D405BE" w:rsidRDefault="007A2977" w:rsidP="007A2977">
                <w:pPr>
                  <w:spacing w:after="60"/>
                  <w:rPr>
                    <w:rFonts w:cs="Arial"/>
                    <w:sz w:val="22"/>
                  </w:rPr>
                </w:pPr>
                <w:r w:rsidRPr="00D405BE">
                  <w:rPr>
                    <w:rFonts w:cs="Arial"/>
                    <w:sz w:val="22"/>
                  </w:rPr>
                  <w:t>NÁVRH USNESENÍ</w:t>
                </w:r>
              </w:p>
            </w:txbxContent>
          </v:textbox>
        </v:shape>
      </w:pict>
    </w:r>
    <w:r>
      <w:rPr>
        <w:noProof/>
      </w:rPr>
    </w:r>
    <w:r>
      <w:pict w14:anchorId="55EED8A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6F9E258">
        <v:rect id="_x0000_i1026" style="width:481.9pt;height:2pt" o:hralign="center" o:hrstd="t" o:hrnoshade="t" o:hr="t" fillcolor="black" stroked="f"/>
      </w:pict>
    </w:r>
  </w:p>
  <w:p w14:paraId="382DC738" w14:textId="77777777" w:rsidR="007A2977" w:rsidRPr="007A2977" w:rsidRDefault="007A2977" w:rsidP="007A29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B2515F"/>
    <w:multiLevelType w:val="multilevel"/>
    <w:tmpl w:val="F8C8C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901982866">
    <w:abstractNumId w:val="5"/>
    <w:lvlOverride w:ilvl="0">
      <w:startOverride w:val="1"/>
    </w:lvlOverride>
    <w:lvlOverride w:ilvl="1">
      <w:startOverride w:val="3"/>
    </w:lvlOverride>
  </w:num>
  <w:num w:numId="12" w16cid:durableId="1094982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1EE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977"/>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5E6B"/>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5149</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2026-06-19T11:58:00Z</dcterms:created>
  <dcterms:modified xsi:type="dcterms:W3CDTF">2026-06-19T11:58:00Z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7132094</vt:i4>
  </property>
  <property fmtid="{D5CDD505-2E9C-101B-9397-08002B2CF9AE}" pid="5" name="UlozitJako">
    <vt:lpwstr>C:\Users\mrazkova\AppData\Local\Temp\iU80529424\Zastupitelstvo\2026-06-18\Navrhy\173-ZK-26.</vt:lpwstr>
  </property>
  <property fmtid="{D5CDD505-2E9C-101B-9397-08002B2CF9AE}" pid="6" name="Zpracovat">
    <vt:bool>false</vt:bool>
  </property>
</Properties>
</file>