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1276"/>
      </w:tblGrid>
      <w:tr w:rsidR="00450685" w14:paraId="02460976" w14:textId="77777777" w:rsidTr="0065012A">
        <w:trPr>
          <w:trHeight w:hRule="exact" w:val="397"/>
        </w:trPr>
        <w:tc>
          <w:tcPr>
            <w:tcW w:w="2376" w:type="dxa"/>
            <w:hideMark/>
          </w:tcPr>
          <w:p w14:paraId="608CDB78" w14:textId="77777777" w:rsidR="00450685" w:rsidRDefault="0045068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6CC81E2" w14:textId="77777777" w:rsidR="00450685" w:rsidRDefault="00450685" w:rsidP="00970720">
            <w:pPr>
              <w:pStyle w:val="KUJKnormal"/>
            </w:pPr>
            <w:r>
              <w:t>18. 06. 2026</w:t>
            </w:r>
          </w:p>
        </w:tc>
        <w:tc>
          <w:tcPr>
            <w:tcW w:w="2126" w:type="dxa"/>
            <w:hideMark/>
          </w:tcPr>
          <w:p w14:paraId="3E9F752C" w14:textId="77777777" w:rsidR="00450685" w:rsidRDefault="00450685" w:rsidP="00970720">
            <w:pPr>
              <w:pStyle w:val="KUJKtucny"/>
            </w:pPr>
            <w:r>
              <w:t xml:space="preserve">Bod programu: </w:t>
            </w:r>
            <w:r>
              <w:rPr>
                <w:sz w:val="28"/>
              </w:rPr>
              <w:t>81</w:t>
            </w:r>
          </w:p>
        </w:tc>
        <w:tc>
          <w:tcPr>
            <w:tcW w:w="1276" w:type="dxa"/>
          </w:tcPr>
          <w:p w14:paraId="065EEA10" w14:textId="77777777" w:rsidR="00450685" w:rsidRDefault="00450685" w:rsidP="00970720">
            <w:pPr>
              <w:pStyle w:val="KUJKnormal"/>
            </w:pPr>
          </w:p>
        </w:tc>
      </w:tr>
      <w:tr w:rsidR="00450685" w14:paraId="0BE91ACB" w14:textId="77777777" w:rsidTr="0065012A">
        <w:trPr>
          <w:cantSplit/>
          <w:trHeight w:hRule="exact" w:val="397"/>
        </w:trPr>
        <w:tc>
          <w:tcPr>
            <w:tcW w:w="2376" w:type="dxa"/>
            <w:hideMark/>
          </w:tcPr>
          <w:p w14:paraId="53E59655" w14:textId="77777777" w:rsidR="00450685" w:rsidRDefault="00450685" w:rsidP="00970720">
            <w:pPr>
              <w:pStyle w:val="KUJKtucny"/>
            </w:pPr>
            <w:r>
              <w:t>Číslo návrhu:</w:t>
            </w:r>
          </w:p>
        </w:tc>
        <w:tc>
          <w:tcPr>
            <w:tcW w:w="7230" w:type="dxa"/>
            <w:gridSpan w:val="3"/>
            <w:hideMark/>
          </w:tcPr>
          <w:p w14:paraId="29C52A00" w14:textId="77777777" w:rsidR="00450685" w:rsidRDefault="00450685" w:rsidP="00970720">
            <w:pPr>
              <w:pStyle w:val="KUJKnormal"/>
            </w:pPr>
            <w:r>
              <w:t>162/ZK/26</w:t>
            </w:r>
          </w:p>
        </w:tc>
      </w:tr>
      <w:tr w:rsidR="00450685" w14:paraId="2226F65C" w14:textId="77777777" w:rsidTr="0065012A">
        <w:trPr>
          <w:trHeight w:val="397"/>
        </w:trPr>
        <w:tc>
          <w:tcPr>
            <w:tcW w:w="2376" w:type="dxa"/>
          </w:tcPr>
          <w:p w14:paraId="08B59A97" w14:textId="77777777" w:rsidR="00450685" w:rsidRDefault="00450685" w:rsidP="00970720"/>
          <w:p w14:paraId="39F85937" w14:textId="77777777" w:rsidR="00450685" w:rsidRDefault="00450685" w:rsidP="00970720">
            <w:pPr>
              <w:pStyle w:val="KUJKtucny"/>
            </w:pPr>
            <w:r>
              <w:t>Název bodu:</w:t>
            </w:r>
          </w:p>
        </w:tc>
        <w:tc>
          <w:tcPr>
            <w:tcW w:w="7230" w:type="dxa"/>
            <w:gridSpan w:val="3"/>
          </w:tcPr>
          <w:p w14:paraId="07835BF7" w14:textId="77777777" w:rsidR="00450685" w:rsidRDefault="00450685" w:rsidP="00970720"/>
          <w:p w14:paraId="556BC30F" w14:textId="77777777" w:rsidR="00450685" w:rsidRDefault="00450685" w:rsidP="0065012A">
            <w:pPr>
              <w:pStyle w:val="KUJKtucny"/>
              <w:ind w:right="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Darování pozemku v k. ú. Blatná městu Blatná a přijetí daru pozemků v k. ú. Blatná od města Blatná</w:t>
            </w:r>
          </w:p>
        </w:tc>
      </w:tr>
    </w:tbl>
    <w:p w14:paraId="4BC5EE14" w14:textId="77777777" w:rsidR="00450685" w:rsidRDefault="00450685" w:rsidP="0091483C">
      <w:pPr>
        <w:pStyle w:val="KUJKnormal"/>
        <w:rPr>
          <w:b/>
          <w:bCs/>
        </w:rPr>
      </w:pPr>
      <w:r>
        <w:rPr>
          <w:b/>
          <w:bCs/>
        </w:rPr>
        <w:pict w14:anchorId="1AA900B5">
          <v:rect id="_x0000_i1029" style="width:453.6pt;height:1.5pt" o:hralign="center" o:hrstd="t" o:hrnoshade="t" o:hr="t" fillcolor="black" stroked="f"/>
        </w:pict>
      </w:r>
    </w:p>
    <w:p w14:paraId="034B5A20" w14:textId="77777777" w:rsidR="00450685" w:rsidRDefault="00450685" w:rsidP="0091483C">
      <w:pPr>
        <w:pStyle w:val="KUJKnormal"/>
      </w:pPr>
    </w:p>
    <w:p w14:paraId="7CCD1D77" w14:textId="77777777" w:rsidR="00450685" w:rsidRDefault="00450685" w:rsidP="0091483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50685" w14:paraId="16F5D693" w14:textId="77777777" w:rsidTr="002559B8">
        <w:trPr>
          <w:trHeight w:val="397"/>
        </w:trPr>
        <w:tc>
          <w:tcPr>
            <w:tcW w:w="2350" w:type="dxa"/>
            <w:hideMark/>
          </w:tcPr>
          <w:p w14:paraId="63F06600" w14:textId="77777777" w:rsidR="00450685" w:rsidRDefault="0045068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8860404" w14:textId="77777777" w:rsidR="00450685" w:rsidRDefault="00450685" w:rsidP="002559B8">
            <w:pPr>
              <w:pStyle w:val="KUJKnormal"/>
            </w:pPr>
            <w:r>
              <w:t>doc. Ing. Lucie Kozlová, Ph.D.</w:t>
            </w:r>
          </w:p>
          <w:p w14:paraId="6854C426" w14:textId="77777777" w:rsidR="00450685" w:rsidRDefault="00450685" w:rsidP="002559B8"/>
        </w:tc>
      </w:tr>
      <w:tr w:rsidR="00450685" w14:paraId="6A757630" w14:textId="77777777" w:rsidTr="002559B8">
        <w:trPr>
          <w:trHeight w:val="397"/>
        </w:trPr>
        <w:tc>
          <w:tcPr>
            <w:tcW w:w="2350" w:type="dxa"/>
          </w:tcPr>
          <w:p w14:paraId="70358709" w14:textId="77777777" w:rsidR="00450685" w:rsidRDefault="00450685" w:rsidP="002559B8">
            <w:pPr>
              <w:pStyle w:val="KUJKtucny"/>
            </w:pPr>
            <w:r>
              <w:t>Zpracoval:</w:t>
            </w:r>
          </w:p>
          <w:p w14:paraId="508A68F8" w14:textId="77777777" w:rsidR="00450685" w:rsidRDefault="00450685" w:rsidP="002559B8"/>
        </w:tc>
        <w:tc>
          <w:tcPr>
            <w:tcW w:w="6862" w:type="dxa"/>
            <w:hideMark/>
          </w:tcPr>
          <w:p w14:paraId="68E9BFF1" w14:textId="77777777" w:rsidR="00450685" w:rsidRDefault="00450685" w:rsidP="002559B8">
            <w:pPr>
              <w:pStyle w:val="KUJKnormal"/>
            </w:pPr>
            <w:r>
              <w:t>OHMS</w:t>
            </w:r>
          </w:p>
        </w:tc>
      </w:tr>
      <w:tr w:rsidR="00450685" w14:paraId="3B19743D" w14:textId="77777777" w:rsidTr="002559B8">
        <w:trPr>
          <w:trHeight w:val="397"/>
        </w:trPr>
        <w:tc>
          <w:tcPr>
            <w:tcW w:w="2350" w:type="dxa"/>
          </w:tcPr>
          <w:p w14:paraId="3743F005" w14:textId="77777777" w:rsidR="00450685" w:rsidRPr="009715F9" w:rsidRDefault="0045068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5BCED3" w14:textId="77777777" w:rsidR="00450685" w:rsidRDefault="00450685" w:rsidP="002559B8"/>
        </w:tc>
        <w:tc>
          <w:tcPr>
            <w:tcW w:w="6862" w:type="dxa"/>
            <w:hideMark/>
          </w:tcPr>
          <w:p w14:paraId="111A5AC8" w14:textId="77777777" w:rsidR="00450685" w:rsidRDefault="00450685" w:rsidP="002559B8">
            <w:pPr>
              <w:pStyle w:val="KUJKnormal"/>
            </w:pPr>
            <w:r>
              <w:t xml:space="preserve">Bc. Jakub Randák, </w:t>
            </w:r>
            <w:r w:rsidRPr="00BC4031">
              <w:t>pověřen zastupováním vedoucího odboru</w:t>
            </w:r>
          </w:p>
        </w:tc>
      </w:tr>
    </w:tbl>
    <w:p w14:paraId="5A8D09DF" w14:textId="77777777" w:rsidR="00450685" w:rsidRDefault="00450685" w:rsidP="0091483C">
      <w:pPr>
        <w:pStyle w:val="KUJKnormal"/>
      </w:pPr>
    </w:p>
    <w:p w14:paraId="6FC09550" w14:textId="77777777" w:rsidR="00450685" w:rsidRPr="0052161F" w:rsidRDefault="00450685" w:rsidP="0091483C">
      <w:pPr>
        <w:pStyle w:val="KUJKtucny"/>
      </w:pPr>
      <w:r w:rsidRPr="0052161F">
        <w:t>NÁVRH USNESENÍ</w:t>
      </w:r>
    </w:p>
    <w:p w14:paraId="4A2D0E14" w14:textId="77777777" w:rsidR="00450685" w:rsidRDefault="00450685" w:rsidP="0091483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D820462" w14:textId="77777777" w:rsidR="00450685" w:rsidRPr="00841DFC" w:rsidRDefault="00450685" w:rsidP="0091483C">
      <w:pPr>
        <w:pStyle w:val="KUJKPolozka"/>
        <w:spacing w:line="240" w:lineRule="auto"/>
      </w:pPr>
      <w:r w:rsidRPr="00841DFC">
        <w:t>Zastupitelstvo Jihočeského kraje</w:t>
      </w:r>
    </w:p>
    <w:p w14:paraId="3FEF0BC1" w14:textId="77777777" w:rsidR="00450685" w:rsidRPr="00E10FE7" w:rsidRDefault="00450685" w:rsidP="001F7845">
      <w:pPr>
        <w:pStyle w:val="KUJKdoplnek2"/>
        <w:spacing w:line="240" w:lineRule="auto"/>
      </w:pPr>
      <w:r w:rsidRPr="00AF7BAE">
        <w:t>schvaluje</w:t>
      </w:r>
    </w:p>
    <w:p w14:paraId="50A2B105" w14:textId="77777777" w:rsidR="00450685" w:rsidRDefault="00450685" w:rsidP="00450685">
      <w:pPr>
        <w:numPr>
          <w:ilvl w:val="6"/>
          <w:numId w:val="11"/>
        </w:numPr>
        <w:tabs>
          <w:tab w:val="left" w:pos="284"/>
        </w:tabs>
        <w:spacing w:line="252" w:lineRule="auto"/>
        <w:ind w:left="0" w:right="282" w:firstLine="0"/>
        <w:jc w:val="both"/>
        <w:rPr>
          <w:rFonts w:cs="Arial"/>
        </w:rPr>
      </w:pPr>
      <w:bookmarkStart w:id="1" w:name="_Hlk210998006"/>
      <w:bookmarkStart w:id="2" w:name="_Hlk205212991"/>
      <w:r>
        <w:rPr>
          <w:szCs w:val="20"/>
        </w:rPr>
        <w:t xml:space="preserve">darování pozemku v k. ú. Blatná, svěřeného k hospodaření Zdravotnické záchranné službě Jihočeského kraje, IČO 48199931, a to na základě dosud nezapsaného geometrického plánu č. 3394-260699/2026 z pozemku pozemkové parcely KN č. 1020/36 nově oddělené parcely č. 1020/39 o výměře 25 </w:t>
      </w:r>
      <w:r>
        <w:rPr>
          <w:bCs/>
          <w:szCs w:val="20"/>
        </w:rPr>
        <w:t>m</w:t>
      </w:r>
      <w:r>
        <w:rPr>
          <w:bCs/>
          <w:szCs w:val="20"/>
          <w:vertAlign w:val="superscript"/>
        </w:rPr>
        <w:t>2</w:t>
      </w:r>
      <w:r>
        <w:rPr>
          <w:szCs w:val="20"/>
        </w:rPr>
        <w:t xml:space="preserve"> z majetku Jihočeského kraje do vlastnictví města Blatná, </w:t>
      </w:r>
      <w:r>
        <w:rPr>
          <w:rFonts w:cs="Arial"/>
        </w:rPr>
        <w:t>se sídlem třida T. G. Masaryka 322, 388 01 Blatná, IČO 00250996</w:t>
      </w:r>
      <w:r>
        <w:rPr>
          <w:szCs w:val="20"/>
        </w:rPr>
        <w:t>, dle návrhu darovací smlouvy v příloze č. 5 návrhu č. 162/ZK/26,</w:t>
      </w:r>
    </w:p>
    <w:p w14:paraId="0C6DF8B7" w14:textId="77777777" w:rsidR="00450685" w:rsidRDefault="00450685" w:rsidP="00450685">
      <w:pPr>
        <w:numPr>
          <w:ilvl w:val="6"/>
          <w:numId w:val="11"/>
        </w:numPr>
        <w:tabs>
          <w:tab w:val="left" w:pos="284"/>
        </w:tabs>
        <w:spacing w:line="252" w:lineRule="auto"/>
        <w:ind w:left="0" w:right="282" w:firstLine="0"/>
        <w:jc w:val="both"/>
        <w:rPr>
          <w:szCs w:val="20"/>
        </w:rPr>
      </w:pPr>
      <w:r>
        <w:rPr>
          <w:szCs w:val="20"/>
        </w:rPr>
        <w:t xml:space="preserve">přijetí daru </w:t>
      </w:r>
      <w:bookmarkStart w:id="3" w:name="_Hlk205279969"/>
      <w:bookmarkStart w:id="4" w:name="_Hlk67569623"/>
      <w:r>
        <w:rPr>
          <w:szCs w:val="20"/>
        </w:rPr>
        <w:t>pozem</w:t>
      </w:r>
      <w:bookmarkStart w:id="5" w:name="_Hlk205278261"/>
      <w:bookmarkEnd w:id="3"/>
      <w:r>
        <w:rPr>
          <w:szCs w:val="20"/>
        </w:rPr>
        <w:t xml:space="preserve">ků </w:t>
      </w:r>
      <w:bookmarkEnd w:id="1"/>
      <w:bookmarkEnd w:id="5"/>
      <w:r>
        <w:rPr>
          <w:szCs w:val="20"/>
        </w:rPr>
        <w:t xml:space="preserve">v k. ú. Blatná, a to </w:t>
      </w:r>
      <w:bookmarkStart w:id="6" w:name="_Hlk219905841"/>
      <w:r>
        <w:rPr>
          <w:bCs/>
        </w:rPr>
        <w:t xml:space="preserve">na základě dosud nezapsaného </w:t>
      </w:r>
      <w:bookmarkStart w:id="7" w:name="_Hlk220056987"/>
      <w:r>
        <w:rPr>
          <w:bCs/>
        </w:rPr>
        <w:t xml:space="preserve">geometrického plánu </w:t>
      </w:r>
      <w:bookmarkStart w:id="8" w:name="_Hlk219901077"/>
      <w:bookmarkEnd w:id="7"/>
      <w:r>
        <w:rPr>
          <w:bCs/>
        </w:rPr>
        <w:t>č. 3394-260699/2026 z </w:t>
      </w:r>
      <w:bookmarkStart w:id="9" w:name="_Hlk219901838"/>
      <w:r>
        <w:rPr>
          <w:bCs/>
        </w:rPr>
        <w:t>pozemku</w:t>
      </w:r>
      <w:bookmarkEnd w:id="9"/>
      <w:r>
        <w:rPr>
          <w:bCs/>
        </w:rPr>
        <w:t xml:space="preserve"> </w:t>
      </w:r>
      <w:r>
        <w:rPr>
          <w:szCs w:val="20"/>
        </w:rPr>
        <w:t>pozemkové</w:t>
      </w:r>
      <w:r>
        <w:rPr>
          <w:rFonts w:eastAsia="Times New Roman" w:cs="Arial"/>
          <w:szCs w:val="20"/>
          <w:lang w:eastAsia="cs-CZ"/>
        </w:rPr>
        <w:t xml:space="preserve"> parcely KN č. 2046/2</w:t>
      </w:r>
      <w:r>
        <w:rPr>
          <w:szCs w:val="20"/>
        </w:rPr>
        <w:t xml:space="preserve"> </w:t>
      </w:r>
      <w:bookmarkStart w:id="10" w:name="_Hlk205217268"/>
      <w:bookmarkStart w:id="11" w:name="_Hlk162973624"/>
      <w:bookmarkEnd w:id="4"/>
      <w:r>
        <w:rPr>
          <w:szCs w:val="20"/>
        </w:rPr>
        <w:t>nově oddělené parcely č. </w:t>
      </w:r>
      <w:bookmarkEnd w:id="2"/>
      <w:bookmarkEnd w:id="10"/>
      <w:bookmarkEnd w:id="11"/>
      <w:r>
        <w:rPr>
          <w:rFonts w:eastAsia="Times New Roman" w:cs="Arial"/>
          <w:szCs w:val="20"/>
          <w:lang w:eastAsia="cs-CZ"/>
        </w:rPr>
        <w:t>2046/23</w:t>
      </w:r>
      <w:r>
        <w:rPr>
          <w:szCs w:val="20"/>
        </w:rPr>
        <w:t xml:space="preserve"> </w:t>
      </w:r>
      <w:r>
        <w:rPr>
          <w:bCs/>
        </w:rPr>
        <w:t xml:space="preserve">o výměře </w:t>
      </w:r>
      <w:r>
        <w:t>20 </w:t>
      </w:r>
      <w:r>
        <w:rPr>
          <w:bCs/>
        </w:rPr>
        <w:t>m</w:t>
      </w:r>
      <w:r>
        <w:rPr>
          <w:bCs/>
          <w:vertAlign w:val="superscript"/>
        </w:rPr>
        <w:t>2</w:t>
      </w:r>
      <w:bookmarkEnd w:id="8"/>
      <w:r>
        <w:rPr>
          <w:bCs/>
        </w:rPr>
        <w:t xml:space="preserve"> a z pozemku </w:t>
      </w:r>
      <w:r>
        <w:rPr>
          <w:szCs w:val="20"/>
        </w:rPr>
        <w:t>pozemkové</w:t>
      </w:r>
      <w:r>
        <w:rPr>
          <w:bCs/>
        </w:rPr>
        <w:t xml:space="preserve"> parcely KN č. 2047/3 nově oddělené parcely č. 2047/90 o výměře 6 m</w:t>
      </w:r>
      <w:r>
        <w:rPr>
          <w:bCs/>
          <w:vertAlign w:val="superscript"/>
        </w:rPr>
        <w:t>2</w:t>
      </w:r>
      <w:bookmarkEnd w:id="6"/>
      <w:r>
        <w:rPr>
          <w:szCs w:val="20"/>
        </w:rPr>
        <w:t xml:space="preserve">, z vlastnictví </w:t>
      </w:r>
      <w:bookmarkStart w:id="12" w:name="_Hlk192148094"/>
      <w:r>
        <w:rPr>
          <w:rFonts w:cs="Arial"/>
          <w:szCs w:val="20"/>
        </w:rPr>
        <w:t>města Blatná, se sídlem třida T. G. Masaryka 322, 388 01 Blatná, IČO 00250996,</w:t>
      </w:r>
      <w:r>
        <w:rPr>
          <w:szCs w:val="20"/>
        </w:rPr>
        <w:t xml:space="preserve"> </w:t>
      </w:r>
      <w:bookmarkEnd w:id="12"/>
      <w:r>
        <w:rPr>
          <w:szCs w:val="20"/>
        </w:rPr>
        <w:t xml:space="preserve">do vlastnictví </w:t>
      </w:r>
      <w:bookmarkStart w:id="13" w:name="_Hlk162970470"/>
      <w:bookmarkStart w:id="14" w:name="_Hlk162974542"/>
      <w:r>
        <w:rPr>
          <w:szCs w:val="20"/>
        </w:rPr>
        <w:t>Jihočeského</w:t>
      </w:r>
      <w:bookmarkEnd w:id="13"/>
      <w:r>
        <w:rPr>
          <w:szCs w:val="20"/>
        </w:rPr>
        <w:t xml:space="preserve"> kraje</w:t>
      </w:r>
      <w:bookmarkEnd w:id="14"/>
      <w:r>
        <w:rPr>
          <w:szCs w:val="20"/>
        </w:rPr>
        <w:t>, dle návrhu darovací smlouvy v příloze č. 5 návrhu č. 162/ZK/26,</w:t>
      </w:r>
    </w:p>
    <w:p w14:paraId="71EB4D88" w14:textId="77777777" w:rsidR="00450685" w:rsidRDefault="00450685" w:rsidP="00450685">
      <w:pPr>
        <w:numPr>
          <w:ilvl w:val="6"/>
          <w:numId w:val="11"/>
        </w:numPr>
        <w:tabs>
          <w:tab w:val="left" w:pos="284"/>
        </w:tabs>
        <w:spacing w:line="252" w:lineRule="auto"/>
        <w:ind w:left="0" w:right="282" w:firstLine="0"/>
        <w:jc w:val="both"/>
        <w:rPr>
          <w:szCs w:val="20"/>
        </w:rPr>
      </w:pPr>
      <w:r>
        <w:rPr>
          <w:szCs w:val="20"/>
        </w:rPr>
        <w:t xml:space="preserve">vyjmutí pozemku dle části I. 1. tohoto usnesení z hospodaření se svěřeným majetkem a předání pozemků dle části I. 2. tohoto usnesení k hospodaření se svěřeným majetkem Zdravotnické záchranné službě Jihočeského kraje, IČO 48199931, zřizované krajem, ke dni podání návrhu na vklad práva z darovací smlouvy do katastru nemovitostí; </w:t>
      </w:r>
    </w:p>
    <w:p w14:paraId="6B0A5E6D" w14:textId="77777777" w:rsidR="00450685" w:rsidRDefault="00450685" w:rsidP="001F7845">
      <w:pPr>
        <w:pStyle w:val="KUJKdoplnek2"/>
        <w:spacing w:line="240" w:lineRule="auto"/>
      </w:pPr>
      <w:r w:rsidRPr="0021676C">
        <w:t>ukládá</w:t>
      </w:r>
    </w:p>
    <w:p w14:paraId="07D57DE7" w14:textId="77777777" w:rsidR="00450685" w:rsidRDefault="00450685" w:rsidP="00475ABE">
      <w:pPr>
        <w:tabs>
          <w:tab w:val="left" w:pos="0"/>
          <w:tab w:val="left" w:pos="284"/>
        </w:tabs>
        <w:spacing w:line="240" w:lineRule="auto"/>
        <w:ind w:right="282"/>
        <w:jc w:val="both"/>
        <w:rPr>
          <w:rFonts w:cs="Arial"/>
          <w:szCs w:val="20"/>
        </w:rPr>
      </w:pPr>
      <w:r>
        <w:rPr>
          <w:rFonts w:eastAsia="Times New Roman" w:cs="Arial"/>
          <w:szCs w:val="20"/>
          <w:lang w:eastAsia="cs-CZ"/>
        </w:rPr>
        <w:t xml:space="preserve">JUDr. Lukáši Glaserovi, LL.M., řediteli krajského úřadu, </w:t>
      </w:r>
      <w:r>
        <w:rPr>
          <w:rFonts w:cs="Arial"/>
          <w:szCs w:val="20"/>
        </w:rPr>
        <w:t>zabezpečit provedení potřebných úkonů vedoucích k realizaci části I. tohoto usnesení.</w:t>
      </w:r>
    </w:p>
    <w:p w14:paraId="244BB59A" w14:textId="77777777" w:rsidR="00450685" w:rsidRPr="00475ABE" w:rsidRDefault="00450685" w:rsidP="00475ABE">
      <w:pPr>
        <w:pStyle w:val="KUJKnormal"/>
      </w:pPr>
    </w:p>
    <w:p w14:paraId="07828EA5" w14:textId="77777777" w:rsidR="00450685" w:rsidRDefault="00450685" w:rsidP="0091483C">
      <w:pPr>
        <w:pStyle w:val="KUJKnormal"/>
      </w:pPr>
    </w:p>
    <w:p w14:paraId="36A6FE2C" w14:textId="77777777" w:rsidR="00450685" w:rsidRDefault="00450685" w:rsidP="00C11A9A">
      <w:pPr>
        <w:pStyle w:val="KUJKnadpisDZ"/>
      </w:pPr>
      <w:bookmarkStart w:id="15" w:name="US_DuvodZprava"/>
      <w:bookmarkEnd w:id="15"/>
      <w:r>
        <w:t>DŮVODOVÁ ZPRÁVA</w:t>
      </w:r>
    </w:p>
    <w:p w14:paraId="3F71BA99" w14:textId="77777777" w:rsidR="00450685" w:rsidRDefault="00450685" w:rsidP="009A3A70">
      <w:pPr>
        <w:spacing w:before="120" w:after="120" w:line="240" w:lineRule="auto"/>
        <w:ind w:right="282"/>
        <w:jc w:val="both"/>
        <w:rPr>
          <w:rFonts w:cs="Arial"/>
          <w:szCs w:val="20"/>
        </w:rPr>
      </w:pPr>
      <w:r>
        <w:rPr>
          <w:rFonts w:cs="Arial"/>
          <w:szCs w:val="20"/>
        </w:rPr>
        <w:t>Podle § 36 písm. a) zákona č. 129/2000 Sb., o krajích, v platném znění, je rozhodování o nabytí a převodu hmotných nemovitých věcí, s výjimkou inženýrských sítí a pozemních komunikací, vyhrazeno zastupitelstvu kraje.</w:t>
      </w:r>
    </w:p>
    <w:p w14:paraId="0910468B" w14:textId="77777777" w:rsidR="00450685" w:rsidRDefault="00450685" w:rsidP="009A3A70">
      <w:pPr>
        <w:spacing w:before="120" w:after="120" w:line="240" w:lineRule="auto"/>
        <w:ind w:right="282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Město Blatná (dále jen „město“) v minulosti darovalo Jihočeskému kraji (dále jen „kraji") na základě darovací smlouvy ze dne 16. 8. 2021 pozemek pozemkovou parcelu KN č. 1020/36 v k. ú. a obci </w:t>
      </w:r>
      <w:r>
        <w:rPr>
          <w:rFonts w:cs="Arial"/>
          <w:bCs/>
          <w:szCs w:val="20"/>
        </w:rPr>
        <w:lastRenderedPageBreak/>
        <w:t>Blatná za účelem realizace výstavby objektu výjezdové základny Zdravotnické záchranné služby Jihočeského kraje (dále jen „ZZS“).</w:t>
      </w:r>
      <w:r>
        <w:rPr>
          <w:rFonts w:cs="Arial"/>
          <w:bCs/>
          <w:szCs w:val="20"/>
          <w:vertAlign w:val="superscript"/>
        </w:rPr>
        <w:footnoteReference w:id="1"/>
      </w:r>
      <w:r>
        <w:rPr>
          <w:rFonts w:cs="Arial"/>
          <w:bCs/>
          <w:szCs w:val="20"/>
        </w:rPr>
        <w:t xml:space="preserve"> </w:t>
      </w:r>
    </w:p>
    <w:p w14:paraId="506EF67F" w14:textId="77777777" w:rsidR="00450685" w:rsidRDefault="00450685" w:rsidP="009A3A70">
      <w:pPr>
        <w:spacing w:before="120" w:after="120" w:line="240" w:lineRule="auto"/>
        <w:ind w:right="282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V současné době probíhá stavba výjezdové základny a před jejím dokončením proběhnou i venkovní úpravy.</w:t>
      </w:r>
    </w:p>
    <w:p w14:paraId="4BF34239" w14:textId="77777777" w:rsidR="00450685" w:rsidRDefault="00450685" w:rsidP="009A3A70">
      <w:pPr>
        <w:spacing w:before="120" w:after="120" w:line="240" w:lineRule="auto"/>
        <w:ind w:right="282"/>
        <w:jc w:val="both"/>
        <w:rPr>
          <w:rFonts w:cs="Arial"/>
          <w:b/>
          <w:i/>
          <w:iCs/>
          <w:color w:val="FF0000"/>
          <w:sz w:val="40"/>
          <w:szCs w:val="40"/>
          <w:u w:val="single"/>
        </w:rPr>
      </w:pPr>
      <w:r>
        <w:rPr>
          <w:rFonts w:cs="Arial"/>
          <w:bCs/>
          <w:szCs w:val="20"/>
        </w:rPr>
        <w:t xml:space="preserve">V souvislosti s rekonstrukcí bývalého autobusového nádraží v Blatné a v souvislosti s výstavbou výjezdové základny ZZS v jeho sousedství a na základě skutečností zjištěných během realizace uvedených staveb v terénu požádalo město kraj o směnu částí pozemků, a to tak, že město získá od kraje zpět část pozemku </w:t>
      </w:r>
      <w:bookmarkStart w:id="16" w:name="_Hlk161994920"/>
      <w:r>
        <w:rPr>
          <w:rFonts w:cs="Arial"/>
          <w:bCs/>
          <w:szCs w:val="20"/>
        </w:rPr>
        <w:t>pozemkové parcely KN č. 1020/36 o výměře 25 m</w:t>
      </w:r>
      <w:r>
        <w:rPr>
          <w:rFonts w:cs="Arial"/>
          <w:bCs/>
          <w:szCs w:val="20"/>
          <w:vertAlign w:val="superscript"/>
        </w:rPr>
        <w:t>2</w:t>
      </w:r>
      <w:r>
        <w:rPr>
          <w:rFonts w:cs="Arial"/>
          <w:bCs/>
          <w:szCs w:val="20"/>
        </w:rPr>
        <w:t xml:space="preserve">, která byla oddělena na základě </w:t>
      </w:r>
      <w:bookmarkEnd w:id="16"/>
      <w:r>
        <w:rPr>
          <w:rFonts w:cs="Arial"/>
          <w:bCs/>
          <w:szCs w:val="20"/>
        </w:rPr>
        <w:t>geometrického plánu č. 3394-260699/2026 (dále jen „GP“) a bylo jí přiděleno nové číslo parcely 1020/39, a kraj získá od města část pozemku pozemkové parcely KN č. 2047/3 o výměře 6 m</w:t>
      </w:r>
      <w:r>
        <w:rPr>
          <w:rFonts w:cs="Arial"/>
          <w:bCs/>
          <w:szCs w:val="20"/>
          <w:vertAlign w:val="superscript"/>
        </w:rPr>
        <w:t>2</w:t>
      </w:r>
      <w:r>
        <w:rPr>
          <w:rFonts w:cs="Arial"/>
          <w:bCs/>
          <w:szCs w:val="20"/>
        </w:rPr>
        <w:t>, která byla oddělena na základě GP a bylo jí přiděleno nové číslo parcely 2047/90, a část pozemku pozemkové parcely KN č. 2046/2 o výměře 20 m</w:t>
      </w:r>
      <w:r>
        <w:rPr>
          <w:rFonts w:cs="Arial"/>
          <w:bCs/>
          <w:szCs w:val="20"/>
          <w:vertAlign w:val="superscript"/>
        </w:rPr>
        <w:t>2</w:t>
      </w:r>
      <w:r>
        <w:rPr>
          <w:rFonts w:cs="Arial"/>
          <w:bCs/>
          <w:szCs w:val="20"/>
        </w:rPr>
        <w:t xml:space="preserve">, která byla oddělena na základě GP a bylo jí přiděleno nové číslo parcely 2046/23. </w:t>
      </w:r>
    </w:p>
    <w:p w14:paraId="4E40679D" w14:textId="77777777" w:rsidR="00450685" w:rsidRDefault="00450685" w:rsidP="009A3A70">
      <w:pPr>
        <w:spacing w:before="120" w:after="120" w:line="240" w:lineRule="auto"/>
        <w:ind w:right="282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Na nově vzniklých pozemcích, které převodem získá kraj bude zrealizována stavba zpevněných ploch a chodníku ústícího k přechodovému místu v ul. 9. května.</w:t>
      </w:r>
    </w:p>
    <w:p w14:paraId="17D3C2E3" w14:textId="77777777" w:rsidR="00450685" w:rsidRDefault="00450685" w:rsidP="009A3A70">
      <w:pPr>
        <w:spacing w:before="120" w:after="120" w:line="240" w:lineRule="auto"/>
        <w:ind w:right="282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Na pozemku, jenž navazuje na městem realizovanou stavbu parkoviště v prostoru bývalého autobusového nádraží a který získá město zpět od kraje, bude městem zrealizována zeleň. </w:t>
      </w:r>
    </w:p>
    <w:p w14:paraId="31E83191" w14:textId="77777777" w:rsidR="00450685" w:rsidRDefault="00450685" w:rsidP="009A3A70">
      <w:pPr>
        <w:spacing w:before="120" w:after="120" w:line="240" w:lineRule="auto"/>
        <w:ind w:right="282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Strany se dohodly na řešení této majetkové dispozice vzájemným darováním uvedených pozemků s tím, že náklady s ní spojené (GP a správní poplatek za podání návrhu na vklad do katastru nemovitostí) ponesou rovným dílem.</w:t>
      </w:r>
    </w:p>
    <w:p w14:paraId="33C25CDF" w14:textId="77777777" w:rsidR="00450685" w:rsidRDefault="00450685" w:rsidP="009A3A70">
      <w:pPr>
        <w:spacing w:before="120" w:after="120" w:line="240" w:lineRule="auto"/>
        <w:ind w:right="282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Záměr darování pozemků z vlastnictví města do vlastnictví kraje, jak je shora popsáno, byl schválen Zastupitelstvem města Blatná dne 29. 4. 2026 usnesením č. 9/26 a v době od 17. 5. do 3. 6. 2026 byl zveřejněn na úřední desce města v souladu se zákonem č. 128/2000 Sb., o obcích.</w:t>
      </w:r>
    </w:p>
    <w:p w14:paraId="42719EA5" w14:textId="77777777" w:rsidR="00450685" w:rsidRDefault="00450685" w:rsidP="009A3A70">
      <w:pPr>
        <w:spacing w:before="120" w:after="120" w:line="240" w:lineRule="auto"/>
        <w:ind w:right="282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Záměr darování pozemku z vlastnictví kraje do vlastnictví města, jak je shora popsáno, byl zveřejněn na úřední desce kraje v souladu se zákonem č. 129/2000 Sb., o krajích, a to od 15. 5. do 15. 6. 2026.</w:t>
      </w:r>
    </w:p>
    <w:p w14:paraId="1BDFEC4C" w14:textId="77777777" w:rsidR="00450685" w:rsidRDefault="00450685" w:rsidP="009A3A70">
      <w:pPr>
        <w:spacing w:before="120" w:after="120" w:line="240" w:lineRule="auto"/>
        <w:ind w:right="282"/>
        <w:jc w:val="both"/>
        <w:rPr>
          <w:rFonts w:cs="Arial"/>
          <w:szCs w:val="20"/>
        </w:rPr>
      </w:pPr>
      <w:r>
        <w:rPr>
          <w:rFonts w:cs="Arial"/>
          <w:bCs/>
          <w:szCs w:val="20"/>
        </w:rPr>
        <w:t xml:space="preserve">O vlastním darování a přijetí daru uvedených pozemků budou rozhodovat zastupitelstva obou samospráv na svých červnových zasedáních – kraj dne </w:t>
      </w:r>
      <w:r>
        <w:rPr>
          <w:szCs w:val="20"/>
        </w:rPr>
        <w:t xml:space="preserve">18. 6. 2026 a </w:t>
      </w:r>
      <w:r>
        <w:rPr>
          <w:rFonts w:cs="Arial"/>
          <w:bCs/>
          <w:szCs w:val="20"/>
        </w:rPr>
        <w:t>město</w:t>
      </w:r>
      <w:r>
        <w:rPr>
          <w:szCs w:val="20"/>
        </w:rPr>
        <w:t xml:space="preserve"> dne 24. 6. 2026. </w:t>
      </w:r>
    </w:p>
    <w:p w14:paraId="7878D69B" w14:textId="77777777" w:rsidR="00450685" w:rsidRDefault="00450685" w:rsidP="009A3A70">
      <w:pPr>
        <w:spacing w:before="120" w:after="120" w:line="252" w:lineRule="auto"/>
        <w:ind w:right="282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Vzhledem k tomu, že obě zúčastněné strany jsou vybranými účetními jednotkami, převezmou si pozemky v případě jejich převodu v účetních hodnotách. </w:t>
      </w:r>
    </w:p>
    <w:p w14:paraId="4ECDDE96" w14:textId="77777777" w:rsidR="00450685" w:rsidRDefault="00450685" w:rsidP="009A3A70">
      <w:pPr>
        <w:spacing w:after="120" w:line="240" w:lineRule="auto"/>
        <w:ind w:right="284"/>
        <w:jc w:val="both"/>
      </w:pPr>
      <w:r>
        <w:rPr>
          <w:szCs w:val="28"/>
        </w:rPr>
        <w:t xml:space="preserve">Návrh </w:t>
      </w:r>
      <w:r>
        <w:t>darovací smlouvy</w:t>
      </w:r>
      <w:r>
        <w:rPr>
          <w:szCs w:val="28"/>
        </w:rPr>
        <w:t xml:space="preserve"> </w:t>
      </w:r>
      <w:r>
        <w:t>odsouhlasený právníky obou stran předkládáme v příloze č. 5 tohoto návrhu.</w:t>
      </w:r>
    </w:p>
    <w:p w14:paraId="4AE0F815" w14:textId="77777777" w:rsidR="00450685" w:rsidRDefault="00450685" w:rsidP="009A3A70">
      <w:pPr>
        <w:spacing w:line="240" w:lineRule="auto"/>
        <w:ind w:right="284"/>
        <w:jc w:val="both"/>
        <w:rPr>
          <w:szCs w:val="28"/>
        </w:rPr>
      </w:pPr>
      <w:r>
        <w:rPr>
          <w:szCs w:val="28"/>
        </w:rPr>
        <w:t xml:space="preserve">Dne </w:t>
      </w:r>
      <w:bookmarkStart w:id="17" w:name="_Hlk124421349"/>
      <w:r>
        <w:rPr>
          <w:szCs w:val="28"/>
        </w:rPr>
        <w:t xml:space="preserve">4. 6. 2026 </w:t>
      </w:r>
      <w:bookmarkEnd w:id="17"/>
      <w:r>
        <w:rPr>
          <w:szCs w:val="28"/>
        </w:rPr>
        <w:t>Rada Jihočeského kraje projednala jí předložený návrh č. </w:t>
      </w:r>
      <w:bookmarkStart w:id="18" w:name="_Hlk124421414"/>
      <w:r>
        <w:rPr>
          <w:szCs w:val="28"/>
        </w:rPr>
        <w:t xml:space="preserve">716/RK/26 </w:t>
      </w:r>
      <w:bookmarkEnd w:id="18"/>
      <w:r>
        <w:rPr>
          <w:szCs w:val="28"/>
        </w:rPr>
        <w:t>a usnesením č. 754/2026/RK-40 doporučila</w:t>
      </w:r>
      <w:r>
        <w:rPr>
          <w:b/>
          <w:bCs/>
          <w:szCs w:val="28"/>
        </w:rPr>
        <w:t xml:space="preserve"> </w:t>
      </w:r>
      <w:r>
        <w:rPr>
          <w:szCs w:val="28"/>
        </w:rPr>
        <w:t xml:space="preserve">zastupitelstvu kraje přijmout navržené usnesení a uložila náměstkyni hejtmana doc. Ing. Lucii Kozlové, Ph.D., předložit tento návrh </w:t>
      </w:r>
      <w:r>
        <w:rPr>
          <w:szCs w:val="20"/>
        </w:rPr>
        <w:t>k projednání zastupitelstvu kraje.</w:t>
      </w:r>
    </w:p>
    <w:p w14:paraId="339A246E" w14:textId="77777777" w:rsidR="00450685" w:rsidRPr="009A3A70" w:rsidRDefault="00450685" w:rsidP="00C11A9A">
      <w:pPr>
        <w:pStyle w:val="KUJKmezeraDZ"/>
        <w:rPr>
          <w:sz w:val="20"/>
          <w:szCs w:val="20"/>
        </w:rPr>
      </w:pPr>
    </w:p>
    <w:p w14:paraId="3B7471E5" w14:textId="77777777" w:rsidR="00450685" w:rsidRDefault="00450685" w:rsidP="0091483C">
      <w:pPr>
        <w:pStyle w:val="KUJKnormal"/>
      </w:pPr>
    </w:p>
    <w:p w14:paraId="7D42212D" w14:textId="77777777" w:rsidR="00450685" w:rsidRDefault="00450685" w:rsidP="0091483C">
      <w:pPr>
        <w:pStyle w:val="KUJKnormal"/>
      </w:pPr>
      <w:r>
        <w:t>Finanční nároky a krytí:</w:t>
      </w:r>
    </w:p>
    <w:p w14:paraId="6CFFA405" w14:textId="77777777" w:rsidR="00450685" w:rsidRDefault="00450685" w:rsidP="00450685">
      <w:pPr>
        <w:pStyle w:val="KUJKnormal"/>
        <w:numPr>
          <w:ilvl w:val="0"/>
          <w:numId w:val="12"/>
        </w:numPr>
        <w:spacing w:line="252" w:lineRule="auto"/>
        <w:ind w:left="426" w:right="282" w:hanging="426"/>
      </w:pPr>
      <w:r>
        <w:rPr>
          <w:sz w:val="19"/>
          <w:szCs w:val="19"/>
        </w:rPr>
        <w:t xml:space="preserve">správní poplatek spojený s podáním návrhu na vklad práv do katastru nemovitostí </w:t>
      </w:r>
      <w:bookmarkStart w:id="19" w:name="_Hlk220054772"/>
      <w:r>
        <w:rPr>
          <w:sz w:val="19"/>
          <w:szCs w:val="19"/>
        </w:rPr>
        <w:t xml:space="preserve">ve výši 2 000 Kč </w:t>
      </w:r>
      <w:bookmarkEnd w:id="19"/>
      <w:r>
        <w:rPr>
          <w:sz w:val="19"/>
          <w:szCs w:val="19"/>
        </w:rPr>
        <w:t xml:space="preserve">bude uhrazen inkasem ze smlouvy uzavřené mezi krajem a katastrálním úřadem </w:t>
      </w:r>
      <w:bookmarkStart w:id="20" w:name="_Hlk220055012"/>
      <w:r>
        <w:rPr>
          <w:sz w:val="19"/>
          <w:szCs w:val="19"/>
        </w:rPr>
        <w:t>a polovina tohoto poplatku ve výši 1 000 Kč bude přefakturována městu - § 6172, pol. 5362, ORJ 0451</w:t>
      </w:r>
    </w:p>
    <w:bookmarkEnd w:id="20"/>
    <w:p w14:paraId="26444A94" w14:textId="77777777" w:rsidR="00450685" w:rsidRDefault="00450685" w:rsidP="00450685">
      <w:pPr>
        <w:pStyle w:val="KUJKnormal"/>
        <w:numPr>
          <w:ilvl w:val="0"/>
          <w:numId w:val="12"/>
        </w:numPr>
        <w:spacing w:line="252" w:lineRule="auto"/>
        <w:ind w:left="426" w:right="282" w:hanging="426"/>
      </w:pPr>
      <w:r>
        <w:rPr>
          <w:sz w:val="19"/>
          <w:szCs w:val="19"/>
        </w:rPr>
        <w:t>náklady na pořízení GP ve výši 12 100 Kč uhradilo město a polovinu těchto nákladů ve výši 6 050 Kč přefakturuje kraji - § 6172, pol. 5169, ORJ 0451, ORG 9109000000000</w:t>
      </w:r>
    </w:p>
    <w:p w14:paraId="24EDE5DC" w14:textId="77777777" w:rsidR="00450685" w:rsidRDefault="00450685" w:rsidP="0091483C">
      <w:pPr>
        <w:pStyle w:val="KUJKnormal"/>
      </w:pPr>
    </w:p>
    <w:p w14:paraId="5597F772" w14:textId="77777777" w:rsidR="00450685" w:rsidRDefault="00450685" w:rsidP="0091483C">
      <w:pPr>
        <w:pStyle w:val="KUJKnormal"/>
      </w:pPr>
    </w:p>
    <w:p w14:paraId="41FCB80A" w14:textId="77777777" w:rsidR="00450685" w:rsidRDefault="00450685" w:rsidP="00DB6C25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rozpočtového hlediska.</w:t>
      </w:r>
    </w:p>
    <w:p w14:paraId="172D397E" w14:textId="77777777" w:rsidR="00450685" w:rsidRDefault="00450685" w:rsidP="00A05194">
      <w:pPr>
        <w:pStyle w:val="KUJKnormal"/>
      </w:pPr>
    </w:p>
    <w:p w14:paraId="3D0352CB" w14:textId="77777777" w:rsidR="00450685" w:rsidRDefault="00450685" w:rsidP="0091483C">
      <w:pPr>
        <w:pStyle w:val="KUJKnormal"/>
      </w:pPr>
      <w:r>
        <w:lastRenderedPageBreak/>
        <w:t>Návrh projednán (stanoviska):</w:t>
      </w:r>
    </w:p>
    <w:p w14:paraId="438BFC2E" w14:textId="77777777" w:rsidR="00450685" w:rsidRDefault="00450685" w:rsidP="00450685">
      <w:pPr>
        <w:pStyle w:val="KUJKnormal"/>
        <w:numPr>
          <w:ilvl w:val="0"/>
          <w:numId w:val="13"/>
        </w:numPr>
        <w:spacing w:line="252" w:lineRule="auto"/>
        <w:ind w:left="426" w:hanging="426"/>
      </w:pPr>
      <w:r>
        <w:t>ZZS souhlasí</w:t>
      </w:r>
    </w:p>
    <w:p w14:paraId="6C5640A8" w14:textId="77777777" w:rsidR="00450685" w:rsidRPr="00AE15B4" w:rsidRDefault="00450685" w:rsidP="00450685">
      <w:pPr>
        <w:pStyle w:val="KUJKnormal"/>
        <w:numPr>
          <w:ilvl w:val="0"/>
          <w:numId w:val="13"/>
        </w:numPr>
        <w:ind w:left="426" w:hanging="426"/>
      </w:pPr>
      <w:r>
        <w:t xml:space="preserve">Ing. Milan Rybák (OZDR): Souhlasím - </w:t>
      </w:r>
    </w:p>
    <w:p w14:paraId="43FB65F7" w14:textId="77777777" w:rsidR="00450685" w:rsidRDefault="00450685" w:rsidP="0091483C">
      <w:pPr>
        <w:pStyle w:val="KUJKnormal"/>
      </w:pPr>
    </w:p>
    <w:p w14:paraId="1E83952A" w14:textId="77777777" w:rsidR="00450685" w:rsidRDefault="00450685" w:rsidP="0091483C">
      <w:pPr>
        <w:pStyle w:val="KUJKnormal"/>
      </w:pPr>
    </w:p>
    <w:p w14:paraId="38FE3D55" w14:textId="77777777" w:rsidR="00450685" w:rsidRPr="007939A8" w:rsidRDefault="00450685" w:rsidP="0091483C">
      <w:pPr>
        <w:pStyle w:val="KUJKtucny"/>
      </w:pPr>
      <w:r w:rsidRPr="007939A8">
        <w:t>PŘÍLOHY:</w:t>
      </w:r>
    </w:p>
    <w:p w14:paraId="0C83ADE3" w14:textId="77777777" w:rsidR="00450685" w:rsidRPr="00B52AA9" w:rsidRDefault="00450685" w:rsidP="005A7B03">
      <w:pPr>
        <w:pStyle w:val="KUJKcislovany"/>
        <w:spacing w:line="240" w:lineRule="auto"/>
      </w:pPr>
      <w:r>
        <w:t>situace se zákresem pozemků</w:t>
      </w:r>
      <w:r w:rsidRPr="0081756D">
        <w:t xml:space="preserve"> (</w:t>
      </w:r>
      <w:r>
        <w:t>ZK180626_162_př.1.pdf</w:t>
      </w:r>
      <w:r w:rsidRPr="0081756D">
        <w:t>)</w:t>
      </w:r>
    </w:p>
    <w:p w14:paraId="32B2A64C" w14:textId="77777777" w:rsidR="00450685" w:rsidRPr="00B52AA9" w:rsidRDefault="00450685" w:rsidP="005A7B03">
      <w:pPr>
        <w:pStyle w:val="KUJKcislovany"/>
        <w:spacing w:line="240" w:lineRule="auto"/>
      </w:pPr>
      <w:r>
        <w:t>kopie geometrického plánu č. 3394-260699/2026</w:t>
      </w:r>
      <w:r w:rsidRPr="0081756D">
        <w:t xml:space="preserve"> (</w:t>
      </w:r>
      <w:r>
        <w:t>ZK180626_162_př.2.pdf</w:t>
      </w:r>
      <w:r w:rsidRPr="0081756D">
        <w:t>)</w:t>
      </w:r>
    </w:p>
    <w:p w14:paraId="0AA27A5E" w14:textId="77777777" w:rsidR="00450685" w:rsidRPr="00B52AA9" w:rsidRDefault="00450685" w:rsidP="005A7B03">
      <w:pPr>
        <w:pStyle w:val="KUJKcislovany"/>
        <w:spacing w:line="240" w:lineRule="auto"/>
      </w:pPr>
      <w:r>
        <w:t>částečný výpis z listu vlastnictví č. 2918</w:t>
      </w:r>
      <w:r w:rsidRPr="0081756D">
        <w:t xml:space="preserve"> (</w:t>
      </w:r>
      <w:r>
        <w:t>ZK180626_162_př.3.pdf</w:t>
      </w:r>
      <w:r w:rsidRPr="0081756D">
        <w:t>)</w:t>
      </w:r>
    </w:p>
    <w:p w14:paraId="163D29F0" w14:textId="77777777" w:rsidR="00450685" w:rsidRPr="00B52AA9" w:rsidRDefault="00450685" w:rsidP="005A7B03">
      <w:pPr>
        <w:pStyle w:val="KUJKcislovany"/>
        <w:spacing w:line="240" w:lineRule="auto"/>
      </w:pPr>
      <w:r>
        <w:t>částečný výpis z listu vlastnictví č. 1</w:t>
      </w:r>
      <w:r w:rsidRPr="0081756D">
        <w:t xml:space="preserve"> (</w:t>
      </w:r>
      <w:r>
        <w:t>ZK180626_162_př.4.pdf</w:t>
      </w:r>
      <w:r w:rsidRPr="0081756D">
        <w:t>)</w:t>
      </w:r>
    </w:p>
    <w:p w14:paraId="437EA219" w14:textId="77777777" w:rsidR="00450685" w:rsidRPr="00B52AA9" w:rsidRDefault="00450685" w:rsidP="005A7B03">
      <w:pPr>
        <w:pStyle w:val="KUJKcislovany"/>
        <w:spacing w:line="240" w:lineRule="auto"/>
      </w:pPr>
      <w:r>
        <w:t>návrh darovací smlouvy</w:t>
      </w:r>
      <w:r w:rsidRPr="0081756D">
        <w:t xml:space="preserve"> (</w:t>
      </w:r>
      <w:r>
        <w:t>ZK180626_162_př.5.pdf</w:t>
      </w:r>
      <w:r w:rsidRPr="0081756D">
        <w:t>)</w:t>
      </w:r>
    </w:p>
    <w:p w14:paraId="6C1D5E9D" w14:textId="77777777" w:rsidR="00450685" w:rsidRDefault="00450685" w:rsidP="0091483C">
      <w:pPr>
        <w:pStyle w:val="KUJKnormal"/>
      </w:pPr>
    </w:p>
    <w:p w14:paraId="3DC39C74" w14:textId="77777777" w:rsidR="00450685" w:rsidRDefault="00450685" w:rsidP="0091483C">
      <w:pPr>
        <w:pStyle w:val="KUJKnormal"/>
      </w:pPr>
    </w:p>
    <w:p w14:paraId="1455EBE1" w14:textId="77777777" w:rsidR="00450685" w:rsidRPr="008B6E81" w:rsidRDefault="00450685" w:rsidP="0091483C">
      <w:pPr>
        <w:pStyle w:val="KUJKtucny"/>
        <w:rPr>
          <w:b w:val="0"/>
          <w:bCs/>
        </w:rPr>
      </w:pPr>
      <w:r w:rsidRPr="007C1EE7">
        <w:t>Zodpovídá:</w:t>
      </w:r>
      <w:r>
        <w:rPr>
          <w:b w:val="0"/>
          <w:bCs/>
        </w:rPr>
        <w:t xml:space="preserve"> </w:t>
      </w:r>
      <w:r w:rsidRPr="008B6E81">
        <w:rPr>
          <w:b w:val="0"/>
          <w:bCs/>
        </w:rPr>
        <w:t>Bc. Jakub Randák, pověřen zastupováním vedoucího OHMS</w:t>
      </w:r>
    </w:p>
    <w:p w14:paraId="3F46D321" w14:textId="77777777" w:rsidR="00450685" w:rsidRDefault="00450685" w:rsidP="0091483C">
      <w:pPr>
        <w:pStyle w:val="KUJKnormal"/>
      </w:pPr>
    </w:p>
    <w:p w14:paraId="1B1E8244" w14:textId="77777777" w:rsidR="00450685" w:rsidRDefault="00450685" w:rsidP="0091483C">
      <w:pPr>
        <w:pStyle w:val="KUJKnormal"/>
      </w:pPr>
      <w:r>
        <w:t>Termín kontroly: 3</w:t>
      </w:r>
      <w:r>
        <w:rPr>
          <w:sz w:val="19"/>
          <w:szCs w:val="19"/>
        </w:rPr>
        <w:t>. čtvrtletí 2026</w:t>
      </w:r>
    </w:p>
    <w:p w14:paraId="7C78260B" w14:textId="77777777" w:rsidR="00450685" w:rsidRDefault="00450685" w:rsidP="0091483C">
      <w:pPr>
        <w:pStyle w:val="KUJKnormal"/>
      </w:pPr>
      <w:r>
        <w:t>Termín splnění: 3</w:t>
      </w:r>
      <w:r>
        <w:rPr>
          <w:sz w:val="19"/>
          <w:szCs w:val="19"/>
        </w:rPr>
        <w:t>. čtvrtletí 2026</w:t>
      </w:r>
    </w:p>
    <w:p w14:paraId="28586ECE" w14:textId="77777777" w:rsidR="00450685" w:rsidRPr="00BB6565" w:rsidRDefault="00450685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45BE3" w14:textId="77777777" w:rsidR="0083061B" w:rsidRDefault="0083061B" w:rsidP="002C5539">
      <w:r>
        <w:separator/>
      </w:r>
    </w:p>
  </w:endnote>
  <w:endnote w:type="continuationSeparator" w:id="0">
    <w:p w14:paraId="71B339B7" w14:textId="77777777" w:rsidR="0083061B" w:rsidRDefault="0083061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83061B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83061B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A59B" w14:textId="77777777" w:rsidR="0083061B" w:rsidRDefault="0083061B" w:rsidP="002C5539">
      <w:r>
        <w:separator/>
      </w:r>
    </w:p>
  </w:footnote>
  <w:footnote w:type="continuationSeparator" w:id="0">
    <w:p w14:paraId="0C78D42B" w14:textId="77777777" w:rsidR="0083061B" w:rsidRDefault="0083061B" w:rsidP="002C5539">
      <w:r>
        <w:continuationSeparator/>
      </w:r>
    </w:p>
  </w:footnote>
  <w:footnote w:id="1">
    <w:p w14:paraId="639FA395" w14:textId="77777777" w:rsidR="00450685" w:rsidRDefault="00450685" w:rsidP="009A3A70">
      <w:pPr>
        <w:pStyle w:val="Textpoznpodarou"/>
        <w:ind w:right="282"/>
        <w:jc w:val="both"/>
        <w:rPr>
          <w:rFonts w:ascii="Neue Haas Grotesk Text Pro" w:hAnsi="Neue Haas Grotesk Text Pro"/>
          <w:i/>
          <w:iCs/>
          <w:sz w:val="16"/>
          <w:szCs w:val="16"/>
        </w:rPr>
      </w:pPr>
      <w:r>
        <w:rPr>
          <w:rStyle w:val="Znakapoznpodarou"/>
          <w:rFonts w:ascii="Neue Haas Grotesk Text Pro" w:hAnsi="Neue Haas Grotesk Text Pro"/>
          <w:sz w:val="16"/>
          <w:szCs w:val="16"/>
        </w:rPr>
        <w:footnoteRef/>
      </w:r>
      <w:r>
        <w:rPr>
          <w:rFonts w:ascii="Neue Haas Grotesk Text Pro" w:hAnsi="Neue Haas Grotesk Text Pro"/>
          <w:sz w:val="16"/>
          <w:szCs w:val="16"/>
        </w:rPr>
        <w:t xml:space="preserve"> Tato majetková dispozice byla schválena usnesením Zastupitelstva Jihočeského kraje č. 250/2021/ZK-8 ze dne 24. 6. 2021 přijatým k návrhu č. 253/ZK/21, který byl zastupitelstvu předložen pod názvem bodu </w:t>
      </w:r>
      <w:r>
        <w:rPr>
          <w:rFonts w:ascii="Neue Haas Grotesk Text Pro" w:hAnsi="Neue Haas Grotesk Text Pro"/>
          <w:i/>
          <w:iCs/>
          <w:sz w:val="16"/>
          <w:szCs w:val="16"/>
        </w:rPr>
        <w:t>„Přijetí daru pozemku v k. ú. Blatná od města Blatná pro výstavbu výjezdové základny ZZS Jihočeského kraje“.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C91" w14:textId="77777777" w:rsidR="00450685" w:rsidRDefault="00450685" w:rsidP="00450685">
    <w:r>
      <w:rPr>
        <w:noProof/>
      </w:rPr>
      <w:pict w14:anchorId="2840C392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27FC3207" w14:textId="77777777" w:rsidR="00450685" w:rsidRPr="00D405BE" w:rsidRDefault="00450685" w:rsidP="00450685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1180A64" w14:textId="77777777" w:rsidR="00450685" w:rsidRPr="00D405BE" w:rsidRDefault="00450685" w:rsidP="00450685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4B9E79D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6AF73013">
        <v:rect id="_x0000_i1026" style="width:481.9pt;height:2pt" o:hralign="center" o:hrstd="t" o:hrnoshade="t" o:hr="t" fillcolor="black" stroked="f"/>
      </w:pict>
    </w:r>
  </w:p>
  <w:p w14:paraId="4EE40101" w14:textId="77777777" w:rsidR="00450685" w:rsidRPr="00450685" w:rsidRDefault="00450685" w:rsidP="004506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A94A2F"/>
    <w:multiLevelType w:val="hybridMultilevel"/>
    <w:tmpl w:val="691E0F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73701"/>
    <w:multiLevelType w:val="hybridMultilevel"/>
    <w:tmpl w:val="C7AA58B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2"/>
  </w:num>
  <w:num w:numId="2" w16cid:durableId="1786733671">
    <w:abstractNumId w:val="3"/>
  </w:num>
  <w:num w:numId="3" w16cid:durableId="1454440900">
    <w:abstractNumId w:val="11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7528185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1762277">
    <w:abstractNumId w:val="1"/>
  </w:num>
  <w:num w:numId="13" w16cid:durableId="267857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685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1B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1DFA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Textpoznpodarou">
    <w:name w:val="footnote text"/>
    <w:basedOn w:val="Normln"/>
    <w:link w:val="TextpoznpodarouChar"/>
    <w:uiPriority w:val="99"/>
    <w:rsid w:val="00450685"/>
    <w:pPr>
      <w:spacing w:line="240" w:lineRule="auto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50685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rsid w:val="004506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887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2026-06-19T12:02:00Z</dcterms:created>
  <dcterms:modified xsi:type="dcterms:W3CDTF">2026-06-19T12:02:00Z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6969433</vt:i4>
  </property>
  <property fmtid="{D5CDD505-2E9C-101B-9397-08002B2CF9AE}" pid="4" name="ID_Navrh">
    <vt:i4>7127947</vt:i4>
  </property>
  <property fmtid="{D5CDD505-2E9C-101B-9397-08002B2CF9AE}" pid="5" name="UlozitJako">
    <vt:lpwstr>C:\Users\mrazkova\AppData\Local\Temp\iU80529424\Zastupitelstvo\2026-06-18\Navrhy\162-ZK-26.</vt:lpwstr>
  </property>
  <property fmtid="{D5CDD505-2E9C-101B-9397-08002B2CF9AE}" pid="6" name="Zpracovat">
    <vt:bool>false</vt:bool>
  </property>
</Properties>
</file>