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360CA" w14:paraId="32D1F0DD" w14:textId="77777777" w:rsidTr="00C22D46">
        <w:trPr>
          <w:trHeight w:hRule="exact" w:val="397"/>
        </w:trPr>
        <w:tc>
          <w:tcPr>
            <w:tcW w:w="2376" w:type="dxa"/>
            <w:hideMark/>
          </w:tcPr>
          <w:p w14:paraId="0F61F03D" w14:textId="77777777" w:rsidR="004360CA" w:rsidRDefault="004360C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B4A0457" w14:textId="77777777" w:rsidR="004360CA" w:rsidRDefault="004360CA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21954F94" w14:textId="77777777" w:rsidR="004360CA" w:rsidRDefault="004360CA" w:rsidP="00970720">
            <w:pPr>
              <w:pStyle w:val="KUJKtucny"/>
            </w:pPr>
            <w:r>
              <w:t xml:space="preserve">Bod programu: </w:t>
            </w:r>
            <w:r w:rsidRPr="00076031">
              <w:rPr>
                <w:b w:val="0"/>
                <w:bCs/>
                <w:sz w:val="28"/>
              </w:rPr>
              <w:t>84.</w:t>
            </w:r>
          </w:p>
        </w:tc>
        <w:tc>
          <w:tcPr>
            <w:tcW w:w="850" w:type="dxa"/>
          </w:tcPr>
          <w:p w14:paraId="781AAFA9" w14:textId="77777777" w:rsidR="004360CA" w:rsidRDefault="004360CA" w:rsidP="00970720">
            <w:pPr>
              <w:pStyle w:val="KUJKnormal"/>
            </w:pPr>
          </w:p>
        </w:tc>
      </w:tr>
      <w:tr w:rsidR="004360CA" w14:paraId="5060305E" w14:textId="77777777" w:rsidTr="00C22D46">
        <w:trPr>
          <w:cantSplit/>
          <w:trHeight w:hRule="exact" w:val="397"/>
        </w:trPr>
        <w:tc>
          <w:tcPr>
            <w:tcW w:w="2376" w:type="dxa"/>
            <w:hideMark/>
          </w:tcPr>
          <w:p w14:paraId="3B121B89" w14:textId="77777777" w:rsidR="004360CA" w:rsidRDefault="004360C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0B73B06" w14:textId="77777777" w:rsidR="004360CA" w:rsidRDefault="004360CA" w:rsidP="00970720">
            <w:pPr>
              <w:pStyle w:val="KUJKnormal"/>
            </w:pPr>
            <w:r>
              <w:t>157/ZK/26</w:t>
            </w:r>
          </w:p>
        </w:tc>
      </w:tr>
      <w:tr w:rsidR="004360CA" w14:paraId="3A85DCF3" w14:textId="77777777" w:rsidTr="00C22D46">
        <w:trPr>
          <w:trHeight w:val="397"/>
        </w:trPr>
        <w:tc>
          <w:tcPr>
            <w:tcW w:w="2376" w:type="dxa"/>
          </w:tcPr>
          <w:p w14:paraId="152C622A" w14:textId="77777777" w:rsidR="004360CA" w:rsidRDefault="004360CA" w:rsidP="00970720"/>
          <w:p w14:paraId="62BE9AD4" w14:textId="77777777" w:rsidR="004360CA" w:rsidRDefault="004360C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546B259" w14:textId="77777777" w:rsidR="004360CA" w:rsidRDefault="004360CA" w:rsidP="00970720"/>
          <w:p w14:paraId="4434D96C" w14:textId="77777777" w:rsidR="004360CA" w:rsidRDefault="004360C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Dodatek č. 1 k Darovací smlouvě o převodu pozemků se zřízením věcného práva</w:t>
            </w:r>
          </w:p>
        </w:tc>
      </w:tr>
    </w:tbl>
    <w:p w14:paraId="3C7A3284" w14:textId="77777777" w:rsidR="004360CA" w:rsidRDefault="004360CA" w:rsidP="00C22D46">
      <w:pPr>
        <w:pStyle w:val="KUJKnormal"/>
        <w:rPr>
          <w:b/>
          <w:bCs/>
        </w:rPr>
      </w:pPr>
      <w:r>
        <w:rPr>
          <w:b/>
          <w:bCs/>
        </w:rPr>
        <w:pict w14:anchorId="252ECC57">
          <v:rect id="_x0000_i1029" style="width:453.6pt;height:1.5pt" o:hralign="center" o:hrstd="t" o:hrnoshade="t" o:hr="t" fillcolor="black" stroked="f"/>
        </w:pict>
      </w:r>
    </w:p>
    <w:p w14:paraId="36F0BC6F" w14:textId="77777777" w:rsidR="004360CA" w:rsidRDefault="004360CA" w:rsidP="00C22D46">
      <w:pPr>
        <w:pStyle w:val="KUJKnormal"/>
      </w:pPr>
    </w:p>
    <w:p w14:paraId="4C79B6EE" w14:textId="77777777" w:rsidR="004360CA" w:rsidRDefault="004360CA" w:rsidP="00C22D4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360CA" w14:paraId="250AFFFE" w14:textId="77777777" w:rsidTr="002559B8">
        <w:trPr>
          <w:trHeight w:val="397"/>
        </w:trPr>
        <w:tc>
          <w:tcPr>
            <w:tcW w:w="2350" w:type="dxa"/>
            <w:hideMark/>
          </w:tcPr>
          <w:p w14:paraId="746BA2AC" w14:textId="77777777" w:rsidR="004360CA" w:rsidRDefault="004360C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04C94FF" w14:textId="77777777" w:rsidR="004360CA" w:rsidRDefault="004360CA" w:rsidP="002559B8">
            <w:pPr>
              <w:pStyle w:val="KUJKnormal"/>
            </w:pPr>
            <w:r>
              <w:t>doc. Ing. Lucie Kozlová, Ph.D., náměstkyně hejtmana</w:t>
            </w:r>
          </w:p>
          <w:p w14:paraId="74FCE5DB" w14:textId="77777777" w:rsidR="004360CA" w:rsidRDefault="004360CA" w:rsidP="002559B8"/>
        </w:tc>
      </w:tr>
      <w:tr w:rsidR="004360CA" w14:paraId="5FA784B9" w14:textId="77777777" w:rsidTr="002559B8">
        <w:trPr>
          <w:trHeight w:val="397"/>
        </w:trPr>
        <w:tc>
          <w:tcPr>
            <w:tcW w:w="2350" w:type="dxa"/>
          </w:tcPr>
          <w:p w14:paraId="320B6973" w14:textId="77777777" w:rsidR="004360CA" w:rsidRDefault="004360CA" w:rsidP="002559B8">
            <w:pPr>
              <w:pStyle w:val="KUJKtucny"/>
            </w:pPr>
            <w:r>
              <w:t>Zpracoval:</w:t>
            </w:r>
          </w:p>
          <w:p w14:paraId="7AD920C3" w14:textId="77777777" w:rsidR="004360CA" w:rsidRDefault="004360CA" w:rsidP="002559B8"/>
        </w:tc>
        <w:tc>
          <w:tcPr>
            <w:tcW w:w="6862" w:type="dxa"/>
            <w:hideMark/>
          </w:tcPr>
          <w:p w14:paraId="76CADDAF" w14:textId="77777777" w:rsidR="004360CA" w:rsidRDefault="004360CA" w:rsidP="002559B8">
            <w:pPr>
              <w:pStyle w:val="KUJKnormal"/>
            </w:pPr>
            <w:r>
              <w:t>OHMS</w:t>
            </w:r>
          </w:p>
        </w:tc>
      </w:tr>
      <w:tr w:rsidR="004360CA" w14:paraId="31B653F6" w14:textId="77777777" w:rsidTr="002559B8">
        <w:trPr>
          <w:trHeight w:val="397"/>
        </w:trPr>
        <w:tc>
          <w:tcPr>
            <w:tcW w:w="2350" w:type="dxa"/>
          </w:tcPr>
          <w:p w14:paraId="389B9AAE" w14:textId="77777777" w:rsidR="004360CA" w:rsidRPr="009715F9" w:rsidRDefault="004360C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489C726" w14:textId="77777777" w:rsidR="004360CA" w:rsidRDefault="004360CA" w:rsidP="002559B8"/>
        </w:tc>
        <w:tc>
          <w:tcPr>
            <w:tcW w:w="6862" w:type="dxa"/>
            <w:hideMark/>
          </w:tcPr>
          <w:p w14:paraId="74A9D0A6" w14:textId="77777777" w:rsidR="004360CA" w:rsidRDefault="004360CA" w:rsidP="002559B8">
            <w:pPr>
              <w:pStyle w:val="KUJKnormal"/>
            </w:pPr>
            <w:r>
              <w:t>Bc. Jakub Randák, pověřen zastupováním vedoucího odboru OHMS</w:t>
            </w:r>
          </w:p>
        </w:tc>
      </w:tr>
    </w:tbl>
    <w:p w14:paraId="3ABFCE52" w14:textId="77777777" w:rsidR="004360CA" w:rsidRDefault="004360CA" w:rsidP="00C22D46">
      <w:pPr>
        <w:pStyle w:val="KUJKnormal"/>
      </w:pPr>
    </w:p>
    <w:p w14:paraId="6B5B0457" w14:textId="77777777" w:rsidR="004360CA" w:rsidRPr="0052161F" w:rsidRDefault="004360CA" w:rsidP="00C22D46">
      <w:pPr>
        <w:pStyle w:val="KUJKtucny"/>
      </w:pPr>
      <w:r w:rsidRPr="0052161F">
        <w:t>NÁVRH USNESENÍ</w:t>
      </w:r>
    </w:p>
    <w:p w14:paraId="1DC274AB" w14:textId="77777777" w:rsidR="004360CA" w:rsidRDefault="004360CA" w:rsidP="00C22D4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8028FB9" w14:textId="77777777" w:rsidR="004360CA" w:rsidRPr="00841DFC" w:rsidRDefault="004360CA" w:rsidP="00C22D46">
      <w:pPr>
        <w:pStyle w:val="KUJKPolozka"/>
        <w:spacing w:line="240" w:lineRule="auto"/>
      </w:pPr>
      <w:r w:rsidRPr="00841DFC">
        <w:t>Zastupitelstvo Jihočeského kraje</w:t>
      </w:r>
    </w:p>
    <w:p w14:paraId="2550909D" w14:textId="77777777" w:rsidR="004360CA" w:rsidRPr="00E10FE7" w:rsidRDefault="004360CA" w:rsidP="00D77FBC">
      <w:pPr>
        <w:pStyle w:val="KUJKdoplnek2"/>
        <w:spacing w:line="240" w:lineRule="auto"/>
      </w:pPr>
      <w:r w:rsidRPr="00AF7BAE">
        <w:t>schvaluje</w:t>
      </w:r>
    </w:p>
    <w:p w14:paraId="1EC899CC" w14:textId="77777777" w:rsidR="004360CA" w:rsidRDefault="004360CA" w:rsidP="00C22D46">
      <w:pPr>
        <w:pStyle w:val="KUJKnormal"/>
      </w:pPr>
      <w:r w:rsidRPr="004D0989">
        <w:t xml:space="preserve">Dodatek č. 1 k Darovací smlouvě o převodu pozemků se zřízením věcného práva ze dne 24. 10. 2022 uzavřenou mezi Jihočeským krajem, jako darujícím, a městem Tábor, sídlem Žižkovo náměstí 2, 390 01 Tábor, IČO 00253014, jako obdarovaným, jehož předmětem je prodloužení lhůty pro vydání pravomocného stavebního povolení, a to do 31. 12. 2032 dle přílohy č. 1 návrhu č. </w:t>
      </w:r>
      <w:r>
        <w:t>157</w:t>
      </w:r>
      <w:r w:rsidRPr="004D0989">
        <w:t>/</w:t>
      </w:r>
      <w:r>
        <w:t>Z</w:t>
      </w:r>
      <w:r w:rsidRPr="004D0989">
        <w:t>K/26;</w:t>
      </w:r>
    </w:p>
    <w:p w14:paraId="10C0FAE2" w14:textId="77777777" w:rsidR="004360CA" w:rsidRDefault="004360CA" w:rsidP="00D77FBC">
      <w:pPr>
        <w:pStyle w:val="KUJKdoplnek2"/>
        <w:spacing w:line="240" w:lineRule="auto"/>
      </w:pPr>
      <w:r w:rsidRPr="0021676C">
        <w:t>ukládá</w:t>
      </w:r>
    </w:p>
    <w:p w14:paraId="5665666C" w14:textId="77777777" w:rsidR="004360CA" w:rsidRDefault="004360CA" w:rsidP="004D0989">
      <w:pPr>
        <w:pStyle w:val="KUJKnormal"/>
      </w:pPr>
      <w:r>
        <w:t>JUDr. Lukáši Glaserovi LL.M., řediteli krajského úřadu, zabezpečit provedení potřebných úkonů vedoucích k realizaci části I. usnesení.</w:t>
      </w:r>
    </w:p>
    <w:p w14:paraId="0B173187" w14:textId="77777777" w:rsidR="004360CA" w:rsidRDefault="004360CA" w:rsidP="00D77FBC">
      <w:pPr>
        <w:pStyle w:val="KUJKnormal"/>
      </w:pPr>
    </w:p>
    <w:p w14:paraId="13D3B7ED" w14:textId="77777777" w:rsidR="004360CA" w:rsidRDefault="004360CA" w:rsidP="00D77FBC">
      <w:pPr>
        <w:pStyle w:val="KUJKmezeraDZ"/>
      </w:pPr>
      <w:bookmarkStart w:id="1" w:name="US_DuvodZprava"/>
      <w:bookmarkEnd w:id="1"/>
    </w:p>
    <w:p w14:paraId="3C43B532" w14:textId="77777777" w:rsidR="004360CA" w:rsidRDefault="004360CA" w:rsidP="00D77FBC">
      <w:pPr>
        <w:pStyle w:val="KUJKnadpisDZ"/>
      </w:pPr>
      <w:r>
        <w:t>DŮVODOVÁ ZPRÁVA</w:t>
      </w:r>
    </w:p>
    <w:p w14:paraId="0C8B1E8D" w14:textId="77777777" w:rsidR="004360CA" w:rsidRPr="009B7B0B" w:rsidRDefault="004360CA" w:rsidP="00D77FBC">
      <w:pPr>
        <w:pStyle w:val="KUJKmezeraDZ"/>
      </w:pPr>
    </w:p>
    <w:p w14:paraId="501FC377" w14:textId="77777777" w:rsidR="004360CA" w:rsidRPr="00977E0C" w:rsidRDefault="004360CA" w:rsidP="00977E0C">
      <w:pPr>
        <w:spacing w:line="256" w:lineRule="auto"/>
        <w:contextualSpacing/>
        <w:jc w:val="both"/>
        <w:rPr>
          <w:szCs w:val="28"/>
        </w:rPr>
      </w:pPr>
      <w:r w:rsidRPr="00977E0C">
        <w:rPr>
          <w:szCs w:val="28"/>
        </w:rPr>
        <w:t xml:space="preserve">Podle § 36 odst. 1 písm. a) zákona č. 129/2000 Sb., o krajích, v platném znění, je rozhodování o nabytí </w:t>
      </w:r>
      <w:r>
        <w:rPr>
          <w:szCs w:val="28"/>
        </w:rPr>
        <w:t xml:space="preserve">    </w:t>
      </w:r>
      <w:r w:rsidRPr="00977E0C">
        <w:rPr>
          <w:szCs w:val="28"/>
        </w:rPr>
        <w:t>a převodu hmotných nemovitých věcí, s výjimkou inženýrských sítí a pozemních komunikací, vyhrazeno zastupitelstvu kraje.</w:t>
      </w:r>
    </w:p>
    <w:p w14:paraId="6D9A8791" w14:textId="77777777" w:rsidR="004360CA" w:rsidRDefault="004360CA" w:rsidP="00977E0C">
      <w:pPr>
        <w:spacing w:line="256" w:lineRule="auto"/>
        <w:contextualSpacing/>
        <w:jc w:val="both"/>
        <w:rPr>
          <w:szCs w:val="28"/>
        </w:rPr>
      </w:pPr>
    </w:p>
    <w:p w14:paraId="5C4FAF9F" w14:textId="77777777" w:rsidR="004360CA" w:rsidRPr="00977E0C" w:rsidRDefault="004360CA" w:rsidP="00977E0C">
      <w:pPr>
        <w:spacing w:line="256" w:lineRule="auto"/>
        <w:contextualSpacing/>
        <w:jc w:val="both"/>
        <w:rPr>
          <w:szCs w:val="28"/>
        </w:rPr>
      </w:pPr>
      <w:r w:rsidRPr="00977E0C">
        <w:rPr>
          <w:szCs w:val="28"/>
        </w:rPr>
        <w:t>Z důvodu administrativní a technické náročnosti při zajišťování nezbytných podkladů a stanovisek dotčených subjektů nelze předpokládat vydání pravomocného stavebního povolení ve stanovené lhůtě  do 25. 10. 2026. Proces přípravy podkladů vyžaduje delší časový rozsah, než byl původně stanoven.</w:t>
      </w:r>
    </w:p>
    <w:p w14:paraId="781160F7" w14:textId="77777777" w:rsidR="004360CA" w:rsidRPr="00977E0C" w:rsidRDefault="004360CA" w:rsidP="00977E0C">
      <w:pPr>
        <w:spacing w:line="256" w:lineRule="auto"/>
        <w:contextualSpacing/>
        <w:jc w:val="both"/>
        <w:rPr>
          <w:szCs w:val="28"/>
        </w:rPr>
      </w:pPr>
    </w:p>
    <w:p w14:paraId="4DC1EDBF" w14:textId="77777777" w:rsidR="004360CA" w:rsidRPr="00977E0C" w:rsidRDefault="004360CA" w:rsidP="00977E0C">
      <w:pPr>
        <w:spacing w:line="256" w:lineRule="auto"/>
        <w:contextualSpacing/>
        <w:jc w:val="both"/>
        <w:rPr>
          <w:szCs w:val="28"/>
        </w:rPr>
      </w:pPr>
      <w:r w:rsidRPr="00977E0C">
        <w:rPr>
          <w:szCs w:val="28"/>
        </w:rPr>
        <w:t xml:space="preserve">V předloženém návrhu usnesení se navrhuje uzavření Dodatku č. 1 k Darovací smlouvě o převodu pozemků se zřízením věcného práva, který upravuje rozvazovací podmínku účinnosti smlouvy spočívající v prodloužení lhůty pro vydání pravomocného stavebního povolení, a to do 31. 12. 2032. Tato změna se nedotýká ujednaných věcných práv v darovací smlouvě, proto není předmětem zápisu do katastru nemovitostí. </w:t>
      </w:r>
    </w:p>
    <w:p w14:paraId="23CAA8B5" w14:textId="77777777" w:rsidR="004360CA" w:rsidRPr="00977E0C" w:rsidRDefault="004360CA" w:rsidP="00977E0C">
      <w:pPr>
        <w:spacing w:line="256" w:lineRule="auto"/>
        <w:contextualSpacing/>
        <w:jc w:val="both"/>
        <w:rPr>
          <w:szCs w:val="28"/>
        </w:rPr>
      </w:pPr>
    </w:p>
    <w:p w14:paraId="30B6E5F2" w14:textId="77777777" w:rsidR="004360CA" w:rsidRPr="00977E0C" w:rsidRDefault="004360CA" w:rsidP="00977E0C">
      <w:pPr>
        <w:spacing w:line="256" w:lineRule="auto"/>
        <w:contextualSpacing/>
        <w:jc w:val="both"/>
        <w:rPr>
          <w:szCs w:val="28"/>
        </w:rPr>
      </w:pPr>
    </w:p>
    <w:p w14:paraId="73A0459C" w14:textId="77777777" w:rsidR="004360CA" w:rsidRDefault="004360CA" w:rsidP="00977E0C">
      <w:pPr>
        <w:spacing w:line="256" w:lineRule="auto"/>
        <w:contextualSpacing/>
        <w:jc w:val="both"/>
        <w:rPr>
          <w:szCs w:val="28"/>
          <w:u w:val="single"/>
        </w:rPr>
      </w:pPr>
    </w:p>
    <w:p w14:paraId="669B6390" w14:textId="77777777" w:rsidR="004360CA" w:rsidRDefault="004360CA" w:rsidP="00977E0C">
      <w:pPr>
        <w:spacing w:line="256" w:lineRule="auto"/>
        <w:contextualSpacing/>
        <w:jc w:val="both"/>
        <w:rPr>
          <w:szCs w:val="28"/>
          <w:u w:val="single"/>
        </w:rPr>
      </w:pPr>
    </w:p>
    <w:p w14:paraId="724768BF" w14:textId="77777777" w:rsidR="004360CA" w:rsidRPr="00977E0C" w:rsidRDefault="004360CA" w:rsidP="00977E0C">
      <w:pPr>
        <w:spacing w:line="256" w:lineRule="auto"/>
        <w:contextualSpacing/>
        <w:jc w:val="both"/>
        <w:rPr>
          <w:szCs w:val="28"/>
          <w:u w:val="single"/>
        </w:rPr>
      </w:pPr>
      <w:r w:rsidRPr="00977E0C">
        <w:rPr>
          <w:szCs w:val="28"/>
          <w:u w:val="single"/>
        </w:rPr>
        <w:lastRenderedPageBreak/>
        <w:t>Nové změní:</w:t>
      </w:r>
    </w:p>
    <w:p w14:paraId="388A54A2" w14:textId="77777777" w:rsidR="004360CA" w:rsidRPr="00977E0C" w:rsidRDefault="004360CA" w:rsidP="00977E0C">
      <w:pPr>
        <w:spacing w:line="256" w:lineRule="auto"/>
        <w:contextualSpacing/>
        <w:jc w:val="both"/>
        <w:rPr>
          <w:szCs w:val="28"/>
          <w:u w:val="single"/>
        </w:rPr>
      </w:pPr>
    </w:p>
    <w:p w14:paraId="2DDD9E66" w14:textId="77777777" w:rsidR="004360CA" w:rsidRPr="00977E0C" w:rsidRDefault="004360CA" w:rsidP="00977E0C">
      <w:pPr>
        <w:spacing w:line="256" w:lineRule="auto"/>
        <w:contextualSpacing/>
        <w:jc w:val="both"/>
        <w:rPr>
          <w:i/>
          <w:iCs/>
          <w:szCs w:val="28"/>
        </w:rPr>
      </w:pPr>
      <w:r w:rsidRPr="00977E0C">
        <w:rPr>
          <w:i/>
          <w:iCs/>
          <w:szCs w:val="28"/>
        </w:rPr>
        <w:t>„Smluvní strany se dohodly na uzavření tohoto Dodatku č. 1 k Darovací smlouvě, kterým se článek čtvrtý odstavec pátý mění a nahrazuje se novým zněním tak, že nově zní takto:</w:t>
      </w:r>
    </w:p>
    <w:p w14:paraId="2A1276D6" w14:textId="77777777" w:rsidR="004360CA" w:rsidRPr="00977E0C" w:rsidRDefault="004360CA" w:rsidP="00977E0C">
      <w:pPr>
        <w:spacing w:line="256" w:lineRule="auto"/>
        <w:contextualSpacing/>
        <w:jc w:val="both"/>
        <w:rPr>
          <w:i/>
          <w:iCs/>
          <w:szCs w:val="28"/>
        </w:rPr>
      </w:pPr>
    </w:p>
    <w:p w14:paraId="2165CA08" w14:textId="77777777" w:rsidR="004360CA" w:rsidRDefault="004360CA" w:rsidP="00977E0C">
      <w:pPr>
        <w:spacing w:line="256" w:lineRule="auto"/>
        <w:contextualSpacing/>
        <w:jc w:val="both"/>
        <w:rPr>
          <w:i/>
          <w:iCs/>
          <w:szCs w:val="28"/>
        </w:rPr>
      </w:pPr>
      <w:r w:rsidRPr="00977E0C">
        <w:rPr>
          <w:i/>
          <w:iCs/>
          <w:szCs w:val="28"/>
        </w:rPr>
        <w:t>Smluvní strany se dále dohodly na rozvazovací podmínce účinnosti této darovací smlouvy tak, že nebude-li na stavbu / rekonstrukci zem. stavby bez čp., která je součástí pozemku parcely č. 384/1         v katastrálním území Měšice u Tábora, vydáno do 31.12.2032 pravomocné stavební povolení, pozbývá tato darovací smlouva účinnost a smluvní strany jsou povinni si plnění z této smlouvy vzájemně vrátit       a vypořádat“.</w:t>
      </w:r>
    </w:p>
    <w:p w14:paraId="59046A06" w14:textId="77777777" w:rsidR="004360CA" w:rsidRDefault="004360CA" w:rsidP="00977E0C">
      <w:pPr>
        <w:spacing w:line="256" w:lineRule="auto"/>
        <w:contextualSpacing/>
        <w:jc w:val="both"/>
        <w:rPr>
          <w:i/>
          <w:iCs/>
          <w:szCs w:val="28"/>
        </w:rPr>
      </w:pPr>
    </w:p>
    <w:p w14:paraId="19644F35" w14:textId="77777777" w:rsidR="004360CA" w:rsidRPr="00977E0C" w:rsidRDefault="004360CA" w:rsidP="00977E0C">
      <w:pPr>
        <w:spacing w:line="256" w:lineRule="auto"/>
        <w:contextualSpacing/>
        <w:jc w:val="both"/>
        <w:rPr>
          <w:szCs w:val="28"/>
        </w:rPr>
      </w:pPr>
      <w:r w:rsidRPr="00977E0C">
        <w:rPr>
          <w:szCs w:val="28"/>
        </w:rPr>
        <w:t xml:space="preserve">Rada Jihočeského kraje usnesením č. </w:t>
      </w:r>
      <w:r>
        <w:rPr>
          <w:szCs w:val="28"/>
        </w:rPr>
        <w:t>641</w:t>
      </w:r>
      <w:r w:rsidRPr="00977E0C">
        <w:rPr>
          <w:szCs w:val="28"/>
        </w:rPr>
        <w:t>/2026/RK-</w:t>
      </w:r>
      <w:r>
        <w:rPr>
          <w:szCs w:val="28"/>
        </w:rPr>
        <w:t>39</w:t>
      </w:r>
      <w:r w:rsidRPr="00977E0C">
        <w:rPr>
          <w:szCs w:val="28"/>
        </w:rPr>
        <w:t xml:space="preserve"> ze dne </w:t>
      </w:r>
      <w:r>
        <w:rPr>
          <w:szCs w:val="28"/>
        </w:rPr>
        <w:t>28</w:t>
      </w:r>
      <w:r w:rsidRPr="00977E0C">
        <w:rPr>
          <w:szCs w:val="28"/>
        </w:rPr>
        <w:t>. 0</w:t>
      </w:r>
      <w:r>
        <w:rPr>
          <w:szCs w:val="28"/>
        </w:rPr>
        <w:t>5</w:t>
      </w:r>
      <w:r w:rsidRPr="00977E0C">
        <w:rPr>
          <w:szCs w:val="28"/>
        </w:rPr>
        <w:t>. 2026 doporučuje zastupitelstvu kraje předložený návrh usnesení schválit.</w:t>
      </w:r>
    </w:p>
    <w:p w14:paraId="383F74BA" w14:textId="77777777" w:rsidR="004360CA" w:rsidRPr="00977E0C" w:rsidRDefault="004360CA" w:rsidP="00977E0C">
      <w:pPr>
        <w:spacing w:line="256" w:lineRule="auto"/>
        <w:contextualSpacing/>
        <w:jc w:val="both"/>
        <w:rPr>
          <w:i/>
          <w:iCs/>
          <w:szCs w:val="28"/>
        </w:rPr>
      </w:pPr>
    </w:p>
    <w:p w14:paraId="756DE08E" w14:textId="77777777" w:rsidR="004360CA" w:rsidRPr="00977E0C" w:rsidRDefault="004360CA" w:rsidP="00977E0C">
      <w:pPr>
        <w:spacing w:line="256" w:lineRule="auto"/>
        <w:contextualSpacing/>
        <w:jc w:val="both"/>
        <w:rPr>
          <w:szCs w:val="28"/>
        </w:rPr>
      </w:pPr>
    </w:p>
    <w:p w14:paraId="134C9163" w14:textId="77777777" w:rsidR="004360CA" w:rsidRPr="00977E0C" w:rsidRDefault="004360CA" w:rsidP="00977E0C">
      <w:pPr>
        <w:spacing w:line="256" w:lineRule="auto"/>
        <w:contextualSpacing/>
        <w:jc w:val="both"/>
        <w:rPr>
          <w:szCs w:val="28"/>
        </w:rPr>
      </w:pPr>
      <w:r w:rsidRPr="00977E0C">
        <w:rPr>
          <w:szCs w:val="28"/>
        </w:rPr>
        <w:t>Finanční nároky a krytí: bez finančních nároků</w:t>
      </w:r>
    </w:p>
    <w:p w14:paraId="7B7248B8" w14:textId="77777777" w:rsidR="004360CA" w:rsidRPr="00977E0C" w:rsidRDefault="004360CA" w:rsidP="00977E0C">
      <w:pPr>
        <w:spacing w:line="256" w:lineRule="auto"/>
        <w:contextualSpacing/>
        <w:jc w:val="both"/>
        <w:rPr>
          <w:szCs w:val="28"/>
        </w:rPr>
      </w:pPr>
    </w:p>
    <w:p w14:paraId="6A5CBF2A" w14:textId="77777777" w:rsidR="004360CA" w:rsidRPr="00977E0C" w:rsidRDefault="004360CA" w:rsidP="00977E0C">
      <w:pPr>
        <w:spacing w:line="256" w:lineRule="auto"/>
        <w:contextualSpacing/>
        <w:jc w:val="both"/>
        <w:rPr>
          <w:szCs w:val="28"/>
        </w:rPr>
      </w:pPr>
      <w:r w:rsidRPr="00977E0C">
        <w:rPr>
          <w:szCs w:val="28"/>
        </w:rPr>
        <w:t>Vyjádření správce rozpočtu: nebylo vyžádáno</w:t>
      </w:r>
    </w:p>
    <w:p w14:paraId="031EA612" w14:textId="77777777" w:rsidR="004360CA" w:rsidRPr="00977E0C" w:rsidRDefault="004360CA" w:rsidP="00977E0C">
      <w:pPr>
        <w:spacing w:line="256" w:lineRule="auto"/>
        <w:contextualSpacing/>
        <w:jc w:val="both"/>
        <w:rPr>
          <w:szCs w:val="28"/>
        </w:rPr>
      </w:pPr>
    </w:p>
    <w:p w14:paraId="49D5C506" w14:textId="77777777" w:rsidR="004360CA" w:rsidRPr="00977E0C" w:rsidRDefault="004360CA" w:rsidP="00977E0C">
      <w:pPr>
        <w:spacing w:line="256" w:lineRule="auto"/>
        <w:contextualSpacing/>
        <w:jc w:val="both"/>
        <w:rPr>
          <w:szCs w:val="28"/>
        </w:rPr>
      </w:pPr>
      <w:r w:rsidRPr="00977E0C">
        <w:rPr>
          <w:szCs w:val="28"/>
        </w:rPr>
        <w:t>Návrh projednán (stanoviska): nebylo vyžádáno</w:t>
      </w:r>
    </w:p>
    <w:p w14:paraId="28F451C6" w14:textId="77777777" w:rsidR="004360CA" w:rsidRPr="00977E0C" w:rsidRDefault="004360CA" w:rsidP="00977E0C">
      <w:pPr>
        <w:spacing w:line="256" w:lineRule="auto"/>
        <w:contextualSpacing/>
        <w:jc w:val="both"/>
        <w:rPr>
          <w:szCs w:val="28"/>
        </w:rPr>
      </w:pPr>
    </w:p>
    <w:p w14:paraId="3FF1D433" w14:textId="77777777" w:rsidR="004360CA" w:rsidRDefault="004360CA" w:rsidP="00C22D46">
      <w:pPr>
        <w:pStyle w:val="KUJKnormal"/>
      </w:pPr>
    </w:p>
    <w:p w14:paraId="3B667601" w14:textId="77777777" w:rsidR="004360CA" w:rsidRDefault="004360CA" w:rsidP="00C22D46">
      <w:pPr>
        <w:pStyle w:val="KUJKnormal"/>
      </w:pPr>
    </w:p>
    <w:p w14:paraId="64C9D728" w14:textId="77777777" w:rsidR="004360CA" w:rsidRPr="007939A8" w:rsidRDefault="004360CA" w:rsidP="00C22D46">
      <w:pPr>
        <w:pStyle w:val="KUJKtucny"/>
      </w:pPr>
      <w:r w:rsidRPr="007939A8">
        <w:t>PŘÍLOHY:</w:t>
      </w:r>
    </w:p>
    <w:p w14:paraId="2E500EB8" w14:textId="77777777" w:rsidR="004360CA" w:rsidRPr="00B52AA9" w:rsidRDefault="004360CA" w:rsidP="004B6E53">
      <w:pPr>
        <w:pStyle w:val="KUJKcislovany"/>
        <w:spacing w:line="240" w:lineRule="auto"/>
      </w:pPr>
      <w:r>
        <w:t>Dodatek č. 1 k darovací smlouvě o převodu pozemků se zřízením věcného práva</w:t>
      </w:r>
      <w:r w:rsidRPr="0081756D">
        <w:t xml:space="preserve"> (</w:t>
      </w:r>
      <w:r>
        <w:t>ZK180626_157_př. 1.pdf</w:t>
      </w:r>
      <w:r w:rsidRPr="0081756D">
        <w:t>)</w:t>
      </w:r>
    </w:p>
    <w:p w14:paraId="505185FB" w14:textId="77777777" w:rsidR="004360CA" w:rsidRPr="00B52AA9" w:rsidRDefault="004360CA" w:rsidP="004B6E53">
      <w:pPr>
        <w:pStyle w:val="KUJKcislovany"/>
        <w:spacing w:line="240" w:lineRule="auto"/>
      </w:pPr>
      <w:r>
        <w:t>Darovací smlouva o převodu pozemků se zřízením věcného práva</w:t>
      </w:r>
      <w:r w:rsidRPr="0081756D">
        <w:t xml:space="preserve"> (</w:t>
      </w:r>
      <w:r>
        <w:t>ZK180626_157_př. 2.pdf</w:t>
      </w:r>
      <w:r w:rsidRPr="0081756D">
        <w:t>)</w:t>
      </w:r>
    </w:p>
    <w:p w14:paraId="628DBF8E" w14:textId="77777777" w:rsidR="004360CA" w:rsidRDefault="004360CA" w:rsidP="00C22D46">
      <w:pPr>
        <w:pStyle w:val="KUJKnormal"/>
      </w:pPr>
    </w:p>
    <w:p w14:paraId="72FA8E76" w14:textId="77777777" w:rsidR="004360CA" w:rsidRDefault="004360CA" w:rsidP="00C22D46">
      <w:pPr>
        <w:pStyle w:val="KUJKnormal"/>
      </w:pPr>
    </w:p>
    <w:p w14:paraId="113849F1" w14:textId="77777777" w:rsidR="004360CA" w:rsidRPr="004D0989" w:rsidRDefault="004360CA" w:rsidP="00C22D46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Bc. Jakub Randák, pověřen zastupováním vedoucího odboru OHMS</w:t>
      </w:r>
    </w:p>
    <w:p w14:paraId="37796CCE" w14:textId="77777777" w:rsidR="004360CA" w:rsidRDefault="004360CA" w:rsidP="00C22D46">
      <w:pPr>
        <w:pStyle w:val="KUJKnormal"/>
      </w:pPr>
    </w:p>
    <w:p w14:paraId="484FF4E6" w14:textId="77777777" w:rsidR="004360CA" w:rsidRDefault="004360CA" w:rsidP="00C22D46">
      <w:pPr>
        <w:pStyle w:val="KUJKnormal"/>
      </w:pPr>
      <w:r>
        <w:t>Termín kontroly: II. pololetí 2026</w:t>
      </w:r>
    </w:p>
    <w:p w14:paraId="3E730222" w14:textId="77777777" w:rsidR="004360CA" w:rsidRDefault="004360CA" w:rsidP="00C22D46">
      <w:pPr>
        <w:pStyle w:val="KUJKnormal"/>
      </w:pPr>
      <w:r>
        <w:t>Termín splnění: II. pololetí 2026</w:t>
      </w:r>
    </w:p>
    <w:p w14:paraId="5D259F60" w14:textId="77777777" w:rsidR="004360CA" w:rsidRPr="00BB6565" w:rsidRDefault="004360CA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668F0" w14:textId="77777777" w:rsidR="001518C1" w:rsidRDefault="001518C1" w:rsidP="002C5539">
      <w:r>
        <w:separator/>
      </w:r>
    </w:p>
  </w:endnote>
  <w:endnote w:type="continuationSeparator" w:id="0">
    <w:p w14:paraId="6DF2D15D" w14:textId="77777777" w:rsidR="001518C1" w:rsidRDefault="001518C1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1518C1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1518C1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4C09B" w14:textId="77777777" w:rsidR="001518C1" w:rsidRDefault="001518C1" w:rsidP="002C5539">
      <w:r>
        <w:separator/>
      </w:r>
    </w:p>
  </w:footnote>
  <w:footnote w:type="continuationSeparator" w:id="0">
    <w:p w14:paraId="26BC21EB" w14:textId="77777777" w:rsidR="001518C1" w:rsidRDefault="001518C1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56ED3" w14:textId="77777777" w:rsidR="004360CA" w:rsidRDefault="004360CA" w:rsidP="004360CA">
    <w:r>
      <w:rPr>
        <w:noProof/>
      </w:rPr>
      <w:pict w14:anchorId="26D549C1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1C89998" w14:textId="77777777" w:rsidR="004360CA" w:rsidRPr="00D405BE" w:rsidRDefault="004360CA" w:rsidP="004360C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7B91C95" w14:textId="77777777" w:rsidR="004360CA" w:rsidRPr="00D405BE" w:rsidRDefault="004360CA" w:rsidP="004360C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4D26887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700B910">
        <v:rect id="_x0000_i1026" style="width:481.9pt;height:2pt" o:hralign="center" o:hrstd="t" o:hrnoshade="t" o:hr="t" fillcolor="black" stroked="f"/>
      </w:pict>
    </w:r>
  </w:p>
  <w:p w14:paraId="0392F468" w14:textId="77777777" w:rsidR="004360CA" w:rsidRPr="004360CA" w:rsidRDefault="004360CA" w:rsidP="004360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8C1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0CA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171A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2026-06-19T12:02:00Z</dcterms:created>
  <dcterms:modified xsi:type="dcterms:W3CDTF">2026-06-19T12:02:00Z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7126525</vt:i4>
  </property>
  <property fmtid="{D5CDD505-2E9C-101B-9397-08002B2CF9AE}" pid="5" name="UlozitJako">
    <vt:lpwstr>C:\Users\mrazkova\AppData\Local\Temp\iU80529424\Zastupitelstvo\2026-06-18\Navrhy\157-ZK-26.</vt:lpwstr>
  </property>
  <property fmtid="{D5CDD505-2E9C-101B-9397-08002B2CF9AE}" pid="6" name="Zpracovat">
    <vt:bool>false</vt:bool>
  </property>
</Properties>
</file>